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A29A" w14:textId="77777777" w:rsidR="00FF280B" w:rsidRDefault="00FF280B" w:rsidP="002658CC">
      <w:pPr>
        <w:pStyle w:val="NormalWeb"/>
        <w:jc w:val="center"/>
        <w:rPr>
          <w:rFonts w:ascii="Comic Sans MS" w:hAnsi="Comic Sans MS"/>
        </w:rPr>
      </w:pPr>
    </w:p>
    <w:p w14:paraId="47BCB31D" w14:textId="5ED2FCF0" w:rsidR="00FF280B" w:rsidRPr="00D245AA" w:rsidRDefault="00A01313" w:rsidP="00D245AA">
      <w:pPr>
        <w:pStyle w:val="NormalWeb"/>
        <w:jc w:val="center"/>
        <w:rPr>
          <w:rStyle w:val="lev"/>
          <w:rFonts w:ascii="Comic Sans MS" w:hAnsi="Comic Sans MS"/>
          <w:b w:val="0"/>
          <w:bCs w:val="0"/>
          <w:sz w:val="28"/>
          <w:szCs w:val="28"/>
        </w:rPr>
      </w:pPr>
      <w:r w:rsidRPr="00D245AA">
        <w:rPr>
          <w:rFonts w:ascii="Comic Sans MS" w:hAnsi="Comic Sans MS"/>
          <w:sz w:val="28"/>
          <w:szCs w:val="28"/>
        </w:rPr>
        <w:t>A</w:t>
      </w:r>
      <w:r w:rsidR="00D245AA" w:rsidRPr="00D245AA">
        <w:rPr>
          <w:rFonts w:ascii="Comic Sans MS" w:hAnsi="Comic Sans MS"/>
          <w:sz w:val="28"/>
          <w:szCs w:val="28"/>
        </w:rPr>
        <w:t xml:space="preserve">près </w:t>
      </w:r>
      <w:r w:rsidR="00EA03BF" w:rsidRPr="00D245AA">
        <w:rPr>
          <w:rFonts w:ascii="Comic Sans MS" w:hAnsi="Comic Sans MS"/>
          <w:sz w:val="28"/>
          <w:szCs w:val="28"/>
        </w:rPr>
        <w:t>la «</w:t>
      </w:r>
      <w:r w:rsidR="00D245AA" w:rsidRPr="00D245AA">
        <w:rPr>
          <w:rFonts w:ascii="Comic Sans MS" w:hAnsi="Comic Sans MS"/>
          <w:sz w:val="28"/>
          <w:szCs w:val="28"/>
        </w:rPr>
        <w:t> </w:t>
      </w:r>
      <w:r w:rsidR="00D245AA" w:rsidRPr="00D245AA">
        <w:rPr>
          <w:rFonts w:ascii="Comic Sans MS" w:hAnsi="Comic Sans MS"/>
          <w:sz w:val="28"/>
          <w:szCs w:val="28"/>
        </w:rPr>
        <w:t>Rencontre pour un projet d'habitat partagé aux Petites Cités</w:t>
      </w:r>
      <w:r w:rsidR="00EA03BF" w:rsidRPr="00D245AA">
        <w:rPr>
          <w:rFonts w:ascii="Comic Sans MS" w:hAnsi="Comic Sans MS"/>
          <w:sz w:val="28"/>
          <w:szCs w:val="28"/>
        </w:rPr>
        <w:t xml:space="preserve"> » …</w:t>
      </w:r>
    </w:p>
    <w:p w14:paraId="3D7C25EE" w14:textId="6D53F5AA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 xml:space="preserve">Ce samedi 15 </w:t>
      </w:r>
      <w:r w:rsidR="00951F14" w:rsidRPr="00A01313">
        <w:rPr>
          <w:rFonts w:ascii="Comic Sans MS" w:hAnsi="Comic Sans MS"/>
        </w:rPr>
        <w:t>février</w:t>
      </w:r>
      <w:r w:rsidR="00FF280B">
        <w:rPr>
          <w:rFonts w:ascii="Comic Sans MS" w:hAnsi="Comic Sans MS"/>
        </w:rPr>
        <w:t xml:space="preserve"> 2025</w:t>
      </w:r>
      <w:r w:rsidR="00951F14" w:rsidRPr="00A01313">
        <w:rPr>
          <w:rFonts w:ascii="Comic Sans MS" w:hAnsi="Comic Sans MS"/>
        </w:rPr>
        <w:t>,</w:t>
      </w:r>
      <w:r w:rsidRPr="00A01313">
        <w:rPr>
          <w:rFonts w:ascii="Comic Sans MS" w:hAnsi="Comic Sans MS"/>
        </w:rPr>
        <w:t xml:space="preserve"> suite à </w:t>
      </w:r>
      <w:r w:rsidR="00951F14" w:rsidRPr="00A01313">
        <w:rPr>
          <w:rFonts w:ascii="Comic Sans MS" w:hAnsi="Comic Sans MS"/>
        </w:rPr>
        <w:t>l’invitation</w:t>
      </w:r>
      <w:r w:rsidRPr="00A01313">
        <w:rPr>
          <w:rFonts w:ascii="Comic Sans MS" w:hAnsi="Comic Sans MS"/>
        </w:rPr>
        <w:t xml:space="preserve"> faite par la commune dans ‘’intra-muros’’ ainsi que celle parue dans la Newsletter communale du 14 /</w:t>
      </w:r>
      <w:r w:rsidR="0049354C" w:rsidRPr="00A01313">
        <w:rPr>
          <w:rFonts w:ascii="Comic Sans MS" w:hAnsi="Comic Sans MS"/>
        </w:rPr>
        <w:t>02</w:t>
      </w:r>
      <w:r w:rsidR="00280E9A">
        <w:rPr>
          <w:rFonts w:ascii="Comic Sans MS" w:hAnsi="Comic Sans MS"/>
        </w:rPr>
        <w:t>/25</w:t>
      </w:r>
      <w:r w:rsidR="0049354C" w:rsidRPr="00A01313">
        <w:rPr>
          <w:rFonts w:ascii="Comic Sans MS" w:hAnsi="Comic Sans MS"/>
        </w:rPr>
        <w:t>,</w:t>
      </w:r>
      <w:r w:rsidRPr="00A01313">
        <w:rPr>
          <w:rFonts w:ascii="Comic Sans MS" w:hAnsi="Comic Sans MS"/>
        </w:rPr>
        <w:t xml:space="preserve"> </w:t>
      </w:r>
      <w:r w:rsidR="00280E9A">
        <w:rPr>
          <w:rFonts w:ascii="Comic Sans MS" w:hAnsi="Comic Sans MS"/>
        </w:rPr>
        <w:t>huit</w:t>
      </w:r>
      <w:r w:rsidRPr="00A01313">
        <w:rPr>
          <w:rFonts w:ascii="Comic Sans MS" w:hAnsi="Comic Sans MS"/>
        </w:rPr>
        <w:t xml:space="preserve"> adhérents de l’ADEPAL-PPR ont assisté à la présentation du</w:t>
      </w:r>
      <w:r w:rsidRPr="00A01313">
        <w:rPr>
          <w:rStyle w:val="lev"/>
          <w:rFonts w:ascii="Comic Sans MS" w:eastAsiaTheme="majorEastAsia" w:hAnsi="Comic Sans MS"/>
        </w:rPr>
        <w:t xml:space="preserve"> projet de requalification en habitats </w:t>
      </w:r>
      <w:r w:rsidR="0049354C" w:rsidRPr="00A01313">
        <w:rPr>
          <w:rStyle w:val="lev"/>
          <w:rFonts w:ascii="Comic Sans MS" w:eastAsiaTheme="majorEastAsia" w:hAnsi="Comic Sans MS"/>
        </w:rPr>
        <w:t>partagés</w:t>
      </w:r>
      <w:r w:rsidR="0049354C" w:rsidRPr="00A01313">
        <w:rPr>
          <w:rFonts w:ascii="Comic Sans MS" w:hAnsi="Comic Sans MS"/>
        </w:rPr>
        <w:t>, d’un</w:t>
      </w:r>
      <w:r w:rsidRPr="00A01313">
        <w:rPr>
          <w:rFonts w:ascii="Comic Sans MS" w:hAnsi="Comic Sans MS"/>
        </w:rPr>
        <w:t xml:space="preserve"> des 2 bâtiments les « Petites-Cités ». L'autre bâtiment fait l'objet d'une étude pour en faire un tiers lieu.</w:t>
      </w:r>
    </w:p>
    <w:p w14:paraId="5EC7E2CB" w14:textId="5B329C87" w:rsidR="00A01313" w:rsidRPr="004665A9" w:rsidRDefault="00A01313" w:rsidP="00A01313">
      <w:pPr>
        <w:pStyle w:val="NormalWeb"/>
        <w:rPr>
          <w:rFonts w:ascii="Comic Sans MS" w:hAnsi="Comic Sans MS"/>
          <w:color w:val="000000" w:themeColor="text1"/>
        </w:rPr>
      </w:pPr>
      <w:r w:rsidRPr="00A01313">
        <w:rPr>
          <w:rFonts w:ascii="Comic Sans MS" w:hAnsi="Comic Sans MS"/>
        </w:rPr>
        <w:t xml:space="preserve">Une </w:t>
      </w:r>
      <w:r w:rsidR="00B36FB5">
        <w:rPr>
          <w:rFonts w:ascii="Comic Sans MS" w:hAnsi="Comic Sans MS"/>
        </w:rPr>
        <w:t>trentaine</w:t>
      </w:r>
      <w:r w:rsidRPr="00A01313">
        <w:rPr>
          <w:rFonts w:ascii="Comic Sans MS" w:hAnsi="Comic Sans MS"/>
        </w:rPr>
        <w:t xml:space="preserve"> de personnes étaient présentes dont 2 Conseillers municipaux et les </w:t>
      </w:r>
      <w:r w:rsidR="00811283" w:rsidRPr="00A01313">
        <w:rPr>
          <w:rFonts w:ascii="Comic Sans MS" w:hAnsi="Comic Sans MS"/>
        </w:rPr>
        <w:t>8 auteurs</w:t>
      </w:r>
      <w:r w:rsidRPr="00A01313">
        <w:rPr>
          <w:rFonts w:ascii="Comic Sans MS" w:hAnsi="Comic Sans MS"/>
        </w:rPr>
        <w:t xml:space="preserve"> du projet</w:t>
      </w:r>
      <w:r w:rsidR="004808C7">
        <w:rPr>
          <w:rFonts w:ascii="Comic Sans MS" w:hAnsi="Comic Sans MS"/>
        </w:rPr>
        <w:t xml:space="preserve"> </w:t>
      </w:r>
      <w:r w:rsidR="00280E9A">
        <w:rPr>
          <w:rFonts w:ascii="Comic Sans MS" w:hAnsi="Comic Sans MS"/>
          <w:color w:val="000000" w:themeColor="text1"/>
        </w:rPr>
        <w:t>parmi lesquels figure</w:t>
      </w:r>
      <w:r w:rsidR="000869DE" w:rsidRPr="004665A9">
        <w:rPr>
          <w:rFonts w:ascii="Comic Sans MS" w:hAnsi="Comic Sans MS"/>
          <w:color w:val="000000" w:themeColor="text1"/>
        </w:rPr>
        <w:t xml:space="preserve"> </w:t>
      </w:r>
      <w:r w:rsidR="00280E9A">
        <w:rPr>
          <w:rFonts w:ascii="Comic Sans MS" w:hAnsi="Comic Sans MS"/>
          <w:color w:val="000000" w:themeColor="text1"/>
        </w:rPr>
        <w:t>l’</w:t>
      </w:r>
      <w:r w:rsidR="004808C7" w:rsidRPr="004665A9">
        <w:rPr>
          <w:rFonts w:ascii="Comic Sans MS" w:hAnsi="Comic Sans MS"/>
          <w:color w:val="000000" w:themeColor="text1"/>
        </w:rPr>
        <w:t xml:space="preserve">un </w:t>
      </w:r>
      <w:r w:rsidR="009A578A" w:rsidRPr="004665A9">
        <w:rPr>
          <w:rFonts w:ascii="Comic Sans MS" w:hAnsi="Comic Sans MS"/>
          <w:color w:val="000000" w:themeColor="text1"/>
        </w:rPr>
        <w:t xml:space="preserve">des 2 </w:t>
      </w:r>
      <w:r w:rsidR="004808C7" w:rsidRPr="004665A9">
        <w:rPr>
          <w:rFonts w:ascii="Comic Sans MS" w:hAnsi="Comic Sans MS"/>
          <w:color w:val="000000" w:themeColor="text1"/>
        </w:rPr>
        <w:t>conseiller</w:t>
      </w:r>
      <w:r w:rsidR="009A578A" w:rsidRPr="004665A9">
        <w:rPr>
          <w:rFonts w:ascii="Comic Sans MS" w:hAnsi="Comic Sans MS"/>
          <w:color w:val="000000" w:themeColor="text1"/>
        </w:rPr>
        <w:t>s</w:t>
      </w:r>
      <w:r w:rsidR="004808C7" w:rsidRPr="004665A9">
        <w:rPr>
          <w:rFonts w:ascii="Comic Sans MS" w:hAnsi="Comic Sans MS"/>
          <w:color w:val="000000" w:themeColor="text1"/>
        </w:rPr>
        <w:t xml:space="preserve"> municipa</w:t>
      </w:r>
      <w:r w:rsidR="009A578A" w:rsidRPr="004665A9">
        <w:rPr>
          <w:rFonts w:ascii="Comic Sans MS" w:hAnsi="Comic Sans MS"/>
          <w:color w:val="000000" w:themeColor="text1"/>
        </w:rPr>
        <w:t>ux présents.</w:t>
      </w:r>
    </w:p>
    <w:p w14:paraId="35545C97" w14:textId="5916E7A9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 xml:space="preserve">Apres quelques mots d’introduction </w:t>
      </w:r>
      <w:r w:rsidR="00280E9A">
        <w:rPr>
          <w:rFonts w:ascii="Comic Sans MS" w:hAnsi="Comic Sans MS"/>
        </w:rPr>
        <w:t>exprimés</w:t>
      </w:r>
      <w:r w:rsidRPr="00A01313">
        <w:rPr>
          <w:rFonts w:ascii="Comic Sans MS" w:hAnsi="Comic Sans MS"/>
        </w:rPr>
        <w:t xml:space="preserve"> par la conseillère municipale </w:t>
      </w:r>
      <w:r w:rsidR="00951F14" w:rsidRPr="00A01313">
        <w:rPr>
          <w:rFonts w:ascii="Comic Sans MS" w:hAnsi="Comic Sans MS"/>
        </w:rPr>
        <w:t>présente,</w:t>
      </w:r>
      <w:r w:rsidRPr="00A01313">
        <w:rPr>
          <w:rFonts w:ascii="Comic Sans MS" w:hAnsi="Comic Sans MS"/>
        </w:rPr>
        <w:t xml:space="preserve"> les auteurs du </w:t>
      </w:r>
      <w:r w:rsidR="00951F14" w:rsidRPr="00A01313">
        <w:rPr>
          <w:rFonts w:ascii="Comic Sans MS" w:hAnsi="Comic Sans MS"/>
        </w:rPr>
        <w:t>projet</w:t>
      </w:r>
      <w:r w:rsidR="00280E9A">
        <w:rPr>
          <w:rFonts w:ascii="Comic Sans MS" w:hAnsi="Comic Sans MS"/>
        </w:rPr>
        <w:t xml:space="preserve"> ont exposé</w:t>
      </w:r>
      <w:r w:rsidRPr="00A01313">
        <w:rPr>
          <w:rFonts w:ascii="Comic Sans MS" w:hAnsi="Comic Sans MS"/>
        </w:rPr>
        <w:t xml:space="preserve"> leur projet et leur mode de vie.</w:t>
      </w:r>
    </w:p>
    <w:p w14:paraId="0070D457" w14:textId="1D08B941" w:rsidR="00A01313" w:rsidRPr="00A01313" w:rsidRDefault="00A01313" w:rsidP="00A01313">
      <w:pPr>
        <w:pStyle w:val="NormalWeb"/>
        <w:rPr>
          <w:rFonts w:ascii="Comic Sans MS" w:hAnsi="Comic Sans MS"/>
          <w:color w:val="FF0000"/>
        </w:rPr>
      </w:pPr>
      <w:r w:rsidRPr="00A01313">
        <w:rPr>
          <w:rFonts w:ascii="Comic Sans MS" w:hAnsi="Comic Sans MS"/>
        </w:rPr>
        <w:t>En ce qui concerne le projet architectural : le volume et la forme du bâtiment d’origine sont conservés, des balcons en bois sont rajoutés en façade sud. On a noté l’absence d’abri pour véhicules (vélo et/ou auto</w:t>
      </w:r>
      <w:r w:rsidR="00951F14" w:rsidRPr="00A01313">
        <w:rPr>
          <w:rFonts w:ascii="Comic Sans MS" w:hAnsi="Comic Sans MS"/>
        </w:rPr>
        <w:t xml:space="preserve">). </w:t>
      </w:r>
    </w:p>
    <w:p w14:paraId="038ECC06" w14:textId="77D0460F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 xml:space="preserve">Il est envisagé de </w:t>
      </w:r>
      <w:r w:rsidR="00951F14" w:rsidRPr="00A01313">
        <w:rPr>
          <w:rFonts w:ascii="Comic Sans MS" w:hAnsi="Comic Sans MS"/>
        </w:rPr>
        <w:t>réaliser,</w:t>
      </w:r>
      <w:r w:rsidRPr="00A01313">
        <w:rPr>
          <w:rFonts w:ascii="Comic Sans MS" w:hAnsi="Comic Sans MS"/>
        </w:rPr>
        <w:t xml:space="preserve"> sur </w:t>
      </w:r>
      <w:r w:rsidR="00DB7972" w:rsidRPr="004665A9">
        <w:rPr>
          <w:rFonts w:ascii="Comic Sans MS" w:hAnsi="Comic Sans MS"/>
          <w:color w:val="000000" w:themeColor="text1"/>
        </w:rPr>
        <w:t xml:space="preserve">5 </w:t>
      </w:r>
      <w:r w:rsidRPr="004665A9">
        <w:rPr>
          <w:rFonts w:ascii="Comic Sans MS" w:hAnsi="Comic Sans MS"/>
          <w:color w:val="000000" w:themeColor="text1"/>
        </w:rPr>
        <w:t xml:space="preserve">niveaux </w:t>
      </w:r>
      <w:r w:rsidR="00DB7972" w:rsidRPr="004665A9">
        <w:rPr>
          <w:rFonts w:ascii="Comic Sans MS" w:hAnsi="Comic Sans MS"/>
          <w:color w:val="000000" w:themeColor="text1"/>
        </w:rPr>
        <w:t xml:space="preserve">(RdC et 4 </w:t>
      </w:r>
      <w:r w:rsidR="0049354C" w:rsidRPr="004665A9">
        <w:rPr>
          <w:rFonts w:ascii="Comic Sans MS" w:hAnsi="Comic Sans MS"/>
          <w:color w:val="000000" w:themeColor="text1"/>
        </w:rPr>
        <w:t>étages)</w:t>
      </w:r>
      <w:r w:rsidRPr="004665A9">
        <w:rPr>
          <w:rFonts w:ascii="Comic Sans MS" w:hAnsi="Comic Sans MS"/>
          <w:color w:val="000000" w:themeColor="text1"/>
        </w:rPr>
        <w:t>,</w:t>
      </w:r>
      <w:r w:rsidRPr="00A01313">
        <w:rPr>
          <w:rFonts w:ascii="Comic Sans MS" w:hAnsi="Comic Sans MS"/>
        </w:rPr>
        <w:t xml:space="preserve">13 logements dont 2 pour personnes à </w:t>
      </w:r>
      <w:r w:rsidR="00E02738">
        <w:rPr>
          <w:rFonts w:ascii="Comic Sans MS" w:hAnsi="Comic Sans MS"/>
        </w:rPr>
        <w:t>mobilité réduite</w:t>
      </w:r>
      <w:r w:rsidR="00951F14" w:rsidRPr="00A01313">
        <w:rPr>
          <w:rFonts w:ascii="Comic Sans MS" w:hAnsi="Comic Sans MS"/>
        </w:rPr>
        <w:t>,</w:t>
      </w:r>
      <w:r w:rsidRPr="00A01313">
        <w:rPr>
          <w:rFonts w:ascii="Comic Sans MS" w:hAnsi="Comic Sans MS"/>
        </w:rPr>
        <w:t xml:space="preserve"> soi</w:t>
      </w:r>
      <w:r w:rsidR="00280E9A">
        <w:rPr>
          <w:rFonts w:ascii="Comic Sans MS" w:hAnsi="Comic Sans MS"/>
        </w:rPr>
        <w:t>t</w:t>
      </w:r>
      <w:r w:rsidRPr="00A01313">
        <w:rPr>
          <w:rFonts w:ascii="Comic Sans MS" w:hAnsi="Comic Sans MS"/>
        </w:rPr>
        <w:t xml:space="preserve"> 1068 m2 de surface habitable </w:t>
      </w:r>
      <w:r w:rsidR="00811283">
        <w:rPr>
          <w:rFonts w:ascii="Comic Sans MS" w:hAnsi="Comic Sans MS"/>
        </w:rPr>
        <w:t>dont</w:t>
      </w:r>
      <w:r w:rsidRPr="00A01313">
        <w:rPr>
          <w:rFonts w:ascii="Comic Sans MS" w:hAnsi="Comic Sans MS"/>
        </w:rPr>
        <w:t xml:space="preserve"> 685 m2 de logements privatifs et 383 m2 de locaux communs.</w:t>
      </w:r>
    </w:p>
    <w:p w14:paraId="1835C16C" w14:textId="11861CC7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 xml:space="preserve">Les auteurs du projet souhaitent </w:t>
      </w:r>
      <w:r w:rsidR="0015650C">
        <w:rPr>
          <w:rFonts w:ascii="Comic Sans MS" w:hAnsi="Comic Sans MS"/>
        </w:rPr>
        <w:t>1</w:t>
      </w:r>
      <w:r w:rsidR="00280E9A">
        <w:rPr>
          <w:rFonts w:ascii="Comic Sans MS" w:hAnsi="Comic Sans MS"/>
        </w:rPr>
        <w:t>,</w:t>
      </w:r>
      <w:r w:rsidR="00DA3D86">
        <w:rPr>
          <w:rFonts w:ascii="Comic Sans MS" w:hAnsi="Comic Sans MS"/>
        </w:rPr>
        <w:t>2</w:t>
      </w:r>
      <w:r w:rsidRPr="00A01313">
        <w:rPr>
          <w:rFonts w:ascii="Comic Sans MS" w:hAnsi="Comic Sans MS"/>
        </w:rPr>
        <w:t>5 ha (</w:t>
      </w:r>
      <w:r w:rsidR="0015650C">
        <w:rPr>
          <w:rFonts w:ascii="Comic Sans MS" w:hAnsi="Comic Sans MS"/>
        </w:rPr>
        <w:t>1</w:t>
      </w:r>
      <w:r w:rsidR="00DA3D86">
        <w:rPr>
          <w:rFonts w:ascii="Comic Sans MS" w:hAnsi="Comic Sans MS"/>
        </w:rPr>
        <w:t>2</w:t>
      </w:r>
      <w:r w:rsidRPr="00A01313">
        <w:rPr>
          <w:rFonts w:ascii="Comic Sans MS" w:hAnsi="Comic Sans MS"/>
        </w:rPr>
        <w:t xml:space="preserve"> </w:t>
      </w:r>
      <w:r w:rsidR="00DA3D86">
        <w:rPr>
          <w:rFonts w:ascii="Comic Sans MS" w:hAnsi="Comic Sans MS"/>
        </w:rPr>
        <w:t>5</w:t>
      </w:r>
      <w:r w:rsidRPr="00A01313">
        <w:rPr>
          <w:rFonts w:ascii="Comic Sans MS" w:hAnsi="Comic Sans MS"/>
        </w:rPr>
        <w:t>00 m2) de terrain autour du bâtiment dont l’emprise au sol est d'environ 300m</w:t>
      </w:r>
      <w:r w:rsidR="00951F14" w:rsidRPr="00A01313">
        <w:rPr>
          <w:rFonts w:ascii="Comic Sans MS" w:hAnsi="Comic Sans MS"/>
        </w:rPr>
        <w:t>2.</w:t>
      </w:r>
    </w:p>
    <w:p w14:paraId="725D34C6" w14:textId="105D2FC0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 xml:space="preserve">Le coût de la rénovation est estimé </w:t>
      </w:r>
      <w:r w:rsidR="00DA3D86">
        <w:rPr>
          <w:rFonts w:ascii="Comic Sans MS" w:hAnsi="Comic Sans MS"/>
        </w:rPr>
        <w:t xml:space="preserve">par les acteurs </w:t>
      </w:r>
      <w:r w:rsidRPr="00A01313">
        <w:rPr>
          <w:rFonts w:ascii="Comic Sans MS" w:hAnsi="Comic Sans MS"/>
        </w:rPr>
        <w:t xml:space="preserve">à 3 </w:t>
      </w:r>
      <w:r w:rsidR="00951F14" w:rsidRPr="00A01313">
        <w:rPr>
          <w:rFonts w:ascii="Comic Sans MS" w:hAnsi="Comic Sans MS"/>
        </w:rPr>
        <w:t>millions</w:t>
      </w:r>
      <w:r w:rsidRPr="00A01313">
        <w:rPr>
          <w:rFonts w:ascii="Comic Sans MS" w:hAnsi="Comic Sans MS"/>
        </w:rPr>
        <w:t xml:space="preserve"> d'euros soit 3000€ par m</w:t>
      </w:r>
      <w:r w:rsidR="00951F14" w:rsidRPr="00A01313">
        <w:rPr>
          <w:rFonts w:ascii="Comic Sans MS" w:hAnsi="Comic Sans MS"/>
        </w:rPr>
        <w:t>2,</w:t>
      </w:r>
      <w:r w:rsidRPr="00A01313">
        <w:rPr>
          <w:rFonts w:ascii="Comic Sans MS" w:hAnsi="Comic Sans MS"/>
        </w:rPr>
        <w:t xml:space="preserve"> hors acquisition du foncier</w:t>
      </w:r>
      <w:r w:rsidR="00DA3D86">
        <w:rPr>
          <w:rFonts w:ascii="Comic Sans MS" w:hAnsi="Comic Sans MS"/>
        </w:rPr>
        <w:t>.</w:t>
      </w:r>
      <w:r w:rsidRPr="00A01313">
        <w:rPr>
          <w:rFonts w:ascii="Comic Sans MS" w:hAnsi="Comic Sans MS"/>
        </w:rPr>
        <w:t xml:space="preserve"> </w:t>
      </w:r>
      <w:r w:rsidR="00DA3D86" w:rsidRPr="00A01313">
        <w:rPr>
          <w:rFonts w:ascii="Comic Sans MS" w:hAnsi="Comic Sans MS"/>
        </w:rPr>
        <w:t>C’est</w:t>
      </w:r>
      <w:r w:rsidRPr="00A01313">
        <w:rPr>
          <w:rFonts w:ascii="Comic Sans MS" w:hAnsi="Comic Sans MS"/>
        </w:rPr>
        <w:t xml:space="preserve"> le prix d’une prestation haut de gamme.</w:t>
      </w:r>
    </w:p>
    <w:p w14:paraId="7CBE7D52" w14:textId="77777777" w:rsidR="00A01313" w:rsidRPr="00807868" w:rsidRDefault="00A01313" w:rsidP="00A01313">
      <w:pPr>
        <w:pStyle w:val="NormalWeb"/>
        <w:rPr>
          <w:rStyle w:val="lev"/>
          <w:rFonts w:ascii="Comic Sans MS" w:eastAsiaTheme="majorEastAsia" w:hAnsi="Comic Sans MS"/>
          <w:b w:val="0"/>
          <w:bCs w:val="0"/>
        </w:rPr>
      </w:pPr>
      <w:r w:rsidRPr="00280E9A">
        <w:rPr>
          <w:rStyle w:val="lev"/>
          <w:rFonts w:ascii="Comic Sans MS" w:eastAsiaTheme="majorEastAsia" w:hAnsi="Comic Sans MS"/>
          <w:b w:val="0"/>
          <w:bCs w:val="0"/>
          <w:u w:val="single"/>
        </w:rPr>
        <w:t>Nos Interrogations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> :</w:t>
      </w:r>
    </w:p>
    <w:p w14:paraId="2FE8F2B7" w14:textId="14414C32" w:rsidR="00FF280B" w:rsidRPr="00807868" w:rsidRDefault="00FF280B" w:rsidP="00A01313">
      <w:pPr>
        <w:pStyle w:val="NormalWeb"/>
        <w:rPr>
          <w:rStyle w:val="lev"/>
          <w:rFonts w:ascii="Comic Sans MS" w:eastAsiaTheme="majorEastAsia" w:hAnsi="Comic Sans MS"/>
          <w:b w:val="0"/>
          <w:bCs w:val="0"/>
        </w:rPr>
      </w:pPr>
      <w:r w:rsidRPr="00807868">
        <w:rPr>
          <w:rStyle w:val="lev"/>
          <w:rFonts w:ascii="Comic Sans MS" w:eastAsiaTheme="majorEastAsia" w:hAnsi="Comic Sans MS"/>
          <w:b w:val="0"/>
          <w:bCs w:val="0"/>
        </w:rPr>
        <w:t>1</w:t>
      </w:r>
      <w:r w:rsidR="00280E9A">
        <w:rPr>
          <w:rStyle w:val="lev"/>
          <w:rFonts w:ascii="Comic Sans MS" w:eastAsiaTheme="majorEastAsia" w:hAnsi="Comic Sans MS"/>
          <w:b w:val="0"/>
          <w:bCs w:val="0"/>
        </w:rPr>
        <w:t>.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 Nous rappelons que la commune était intervenue auprès du département du Rhône pour faire annuler la vente aux enchères </w:t>
      </w:r>
      <w:r w:rsidR="00E77376" w:rsidRPr="00807868">
        <w:rPr>
          <w:rStyle w:val="lev"/>
          <w:rFonts w:ascii="Comic Sans MS" w:eastAsiaTheme="majorEastAsia" w:hAnsi="Comic Sans MS"/>
          <w:b w:val="0"/>
          <w:bCs w:val="0"/>
        </w:rPr>
        <w:t>afin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que la parcelle de 6</w:t>
      </w:r>
      <w:r w:rsidR="00280E9A">
        <w:rPr>
          <w:rStyle w:val="lev"/>
          <w:rFonts w:ascii="Comic Sans MS" w:eastAsiaTheme="majorEastAsia" w:hAnsi="Comic Sans MS"/>
          <w:b w:val="0"/>
          <w:bCs w:val="0"/>
        </w:rPr>
        <w:t>,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>5ha soit un bien public. Nous ne comprenons pas qu’après avoir eu gain de cause et avoir acquis la parcelle pour 1€, elle envisage aujourd’hui de l’offrir à quelques particuliers dont un élu municipal.</w:t>
      </w:r>
    </w:p>
    <w:p w14:paraId="3BDDFD53" w14:textId="002722CF" w:rsidR="00FF280B" w:rsidRPr="00807868" w:rsidRDefault="00FF280B" w:rsidP="00A01313">
      <w:pPr>
        <w:pStyle w:val="NormalWeb"/>
        <w:rPr>
          <w:rStyle w:val="lev"/>
          <w:rFonts w:ascii="Comic Sans MS" w:eastAsiaTheme="majorEastAsia" w:hAnsi="Comic Sans MS"/>
          <w:b w:val="0"/>
          <w:bCs w:val="0"/>
        </w:rPr>
      </w:pPr>
      <w:r w:rsidRPr="00807868">
        <w:rPr>
          <w:rStyle w:val="lev"/>
          <w:rFonts w:ascii="Comic Sans MS" w:eastAsiaTheme="majorEastAsia" w:hAnsi="Comic Sans MS"/>
          <w:b w:val="0"/>
          <w:bCs w:val="0"/>
        </w:rPr>
        <w:t>2</w:t>
      </w:r>
      <w:r w:rsidR="00280E9A">
        <w:rPr>
          <w:rStyle w:val="lev"/>
          <w:rFonts w:ascii="Comic Sans MS" w:eastAsiaTheme="majorEastAsia" w:hAnsi="Comic Sans MS"/>
          <w:b w:val="0"/>
          <w:bCs w:val="0"/>
        </w:rPr>
        <w:t>.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Nous rappelons également qu’il y a deux ans, la Mairie avait fait appel aux porteurs de</w:t>
      </w:r>
      <w:r w:rsidR="007A0DAB"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>projet</w:t>
      </w:r>
      <w:r w:rsidR="00EB3882">
        <w:rPr>
          <w:rStyle w:val="lev"/>
          <w:rFonts w:ascii="Comic Sans MS" w:eastAsiaTheme="majorEastAsia" w:hAnsi="Comic Sans MS"/>
          <w:b w:val="0"/>
          <w:bCs w:val="0"/>
        </w:rPr>
        <w:t>s</w:t>
      </w:r>
      <w:r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pour qu’ils se </w:t>
      </w:r>
      <w:r w:rsidR="00E77376" w:rsidRPr="00807868">
        <w:rPr>
          <w:rStyle w:val="lev"/>
          <w:rFonts w:ascii="Comic Sans MS" w:eastAsiaTheme="majorEastAsia" w:hAnsi="Comic Sans MS"/>
          <w:b w:val="0"/>
          <w:bCs w:val="0"/>
        </w:rPr>
        <w:t>manifestent. Des</w:t>
      </w:r>
      <w:r w:rsidR="007A0DAB"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projets ont été remis par écrit et présentés oralement</w:t>
      </w:r>
      <w:r w:rsidR="00280E9A">
        <w:rPr>
          <w:rStyle w:val="lev"/>
          <w:rFonts w:ascii="Comic Sans MS" w:eastAsiaTheme="majorEastAsia" w:hAnsi="Comic Sans MS"/>
          <w:b w:val="0"/>
          <w:bCs w:val="0"/>
        </w:rPr>
        <w:t>,</w:t>
      </w:r>
      <w:r w:rsidR="007A0DAB"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sous forme contradictoire</w:t>
      </w:r>
      <w:r w:rsidR="00280E9A">
        <w:rPr>
          <w:rStyle w:val="lev"/>
          <w:rFonts w:ascii="Comic Sans MS" w:eastAsiaTheme="majorEastAsia" w:hAnsi="Comic Sans MS"/>
          <w:b w:val="0"/>
          <w:bCs w:val="0"/>
        </w:rPr>
        <w:t>,</w:t>
      </w:r>
      <w:r w:rsidR="007A0DAB" w:rsidRPr="00807868">
        <w:rPr>
          <w:rStyle w:val="lev"/>
          <w:rFonts w:ascii="Comic Sans MS" w:eastAsiaTheme="majorEastAsia" w:hAnsi="Comic Sans MS"/>
          <w:b w:val="0"/>
          <w:bCs w:val="0"/>
        </w:rPr>
        <w:t xml:space="preserve"> lors de deux réunions publiques. On peut s’étonner que ce </w:t>
      </w:r>
      <w:r w:rsidR="00E77376" w:rsidRPr="00807868">
        <w:rPr>
          <w:rStyle w:val="lev"/>
          <w:rFonts w:ascii="Comic Sans MS" w:eastAsiaTheme="majorEastAsia" w:hAnsi="Comic Sans MS"/>
          <w:b w:val="0"/>
          <w:bCs w:val="0"/>
        </w:rPr>
        <w:t>seul p</w:t>
      </w:r>
      <w:r w:rsidR="007A0DAB" w:rsidRPr="00807868">
        <w:rPr>
          <w:rStyle w:val="lev"/>
          <w:rFonts w:ascii="Comic Sans MS" w:eastAsiaTheme="majorEastAsia" w:hAnsi="Comic Sans MS"/>
          <w:b w:val="0"/>
          <w:bCs w:val="0"/>
        </w:rPr>
        <w:t>rojet ait été présenté avec le soutien de la Mairie.</w:t>
      </w:r>
    </w:p>
    <w:p w14:paraId="4D2BEF12" w14:textId="5791FDD2" w:rsidR="00B3508F" w:rsidRPr="00807868" w:rsidRDefault="00B3508F" w:rsidP="00A01313">
      <w:pPr>
        <w:pStyle w:val="NormalWeb"/>
        <w:rPr>
          <w:rFonts w:ascii="Comic Sans MS" w:hAnsi="Comic Sans MS"/>
        </w:rPr>
      </w:pPr>
      <w:r w:rsidRPr="00807868">
        <w:rPr>
          <w:rFonts w:ascii="Comic Sans MS" w:hAnsi="Comic Sans MS"/>
        </w:rPr>
        <w:lastRenderedPageBreak/>
        <w:t>3. L’ADEPAL PPR interroge les porteurs du projet, ainsi que les élus présents sur le statut juridique du projet prévu. Quand les porteurs auront réalisé leur projet et donc investi 3 millions d’euros, qui sera propriétaire du bien</w:t>
      </w:r>
      <w:r w:rsidR="00E77376" w:rsidRPr="00807868">
        <w:rPr>
          <w:rFonts w:ascii="Comic Sans MS" w:hAnsi="Comic Sans MS"/>
        </w:rPr>
        <w:t xml:space="preserve"> </w:t>
      </w:r>
      <w:r w:rsidRPr="00807868">
        <w:rPr>
          <w:rFonts w:ascii="Comic Sans MS" w:hAnsi="Comic Sans MS"/>
        </w:rPr>
        <w:t>? Aujourd’hui c’est la Mairie. Cette dernière s’investira elle dans le projet, sous quelle forme ?</w:t>
      </w:r>
    </w:p>
    <w:p w14:paraId="27B13481" w14:textId="696153BA" w:rsidR="00B3508F" w:rsidRPr="00807868" w:rsidRDefault="001F3330" w:rsidP="00A01313">
      <w:pPr>
        <w:pStyle w:val="NormalWeb"/>
        <w:rPr>
          <w:rFonts w:ascii="Comic Sans MS" w:hAnsi="Comic Sans MS"/>
        </w:rPr>
      </w:pPr>
      <w:r w:rsidRPr="00807868">
        <w:rPr>
          <w:rFonts w:ascii="Comic Sans MS" w:hAnsi="Comic Sans MS"/>
        </w:rPr>
        <w:t>4</w:t>
      </w:r>
      <w:r w:rsidR="00280E9A">
        <w:rPr>
          <w:rFonts w:ascii="Comic Sans MS" w:hAnsi="Comic Sans MS"/>
        </w:rPr>
        <w:t>.</w:t>
      </w:r>
      <w:r w:rsidRPr="00807868">
        <w:rPr>
          <w:rFonts w:ascii="Comic Sans MS" w:hAnsi="Comic Sans MS"/>
        </w:rPr>
        <w:t xml:space="preserve"> </w:t>
      </w:r>
      <w:r w:rsidR="00B3508F" w:rsidRPr="00807868">
        <w:rPr>
          <w:rFonts w:ascii="Comic Sans MS" w:hAnsi="Comic Sans MS"/>
        </w:rPr>
        <w:t xml:space="preserve">Notre association demande avec insistance aux élus présents qu’ils nous confirment que la Mairie ne s’investira pas financièrement dans </w:t>
      </w:r>
      <w:r w:rsidR="00E60D92">
        <w:rPr>
          <w:rFonts w:ascii="Comic Sans MS" w:hAnsi="Comic Sans MS"/>
        </w:rPr>
        <w:t>ce</w:t>
      </w:r>
      <w:r w:rsidR="00B3508F" w:rsidRPr="00807868">
        <w:rPr>
          <w:rFonts w:ascii="Comic Sans MS" w:hAnsi="Comic Sans MS"/>
        </w:rPr>
        <w:t xml:space="preserve"> projet.</w:t>
      </w:r>
    </w:p>
    <w:p w14:paraId="37EC37DA" w14:textId="7AE02392" w:rsidR="00B3508F" w:rsidRPr="00807868" w:rsidRDefault="001F3330" w:rsidP="00A01313">
      <w:pPr>
        <w:pStyle w:val="NormalWeb"/>
        <w:rPr>
          <w:rFonts w:ascii="Comic Sans MS" w:hAnsi="Comic Sans MS"/>
        </w:rPr>
      </w:pPr>
      <w:r w:rsidRPr="00807868">
        <w:rPr>
          <w:rFonts w:ascii="Comic Sans MS" w:hAnsi="Comic Sans MS"/>
        </w:rPr>
        <w:t>5</w:t>
      </w:r>
      <w:r w:rsidR="00280E9A">
        <w:rPr>
          <w:rFonts w:ascii="Comic Sans MS" w:hAnsi="Comic Sans MS"/>
        </w:rPr>
        <w:t>.</w:t>
      </w:r>
      <w:r w:rsidRPr="00807868">
        <w:rPr>
          <w:rFonts w:ascii="Comic Sans MS" w:hAnsi="Comic Sans MS"/>
        </w:rPr>
        <w:t xml:space="preserve"> </w:t>
      </w:r>
      <w:r w:rsidR="00B3508F" w:rsidRPr="00807868">
        <w:rPr>
          <w:rFonts w:ascii="Comic Sans MS" w:hAnsi="Comic Sans MS"/>
        </w:rPr>
        <w:t>La question a été posée à l’élue présente</w:t>
      </w:r>
      <w:r w:rsidR="00280E9A">
        <w:rPr>
          <w:rFonts w:ascii="Comic Sans MS" w:hAnsi="Comic Sans MS"/>
        </w:rPr>
        <w:t> :</w:t>
      </w:r>
      <w:r w:rsidR="00B3508F" w:rsidRPr="00807868">
        <w:rPr>
          <w:rFonts w:ascii="Comic Sans MS" w:hAnsi="Comic Sans MS"/>
        </w:rPr>
        <w:t xml:space="preserve"> pourquoi le terrain était donné et non pas vendu à sa juste valeur</w:t>
      </w:r>
      <w:r w:rsidR="00280E9A">
        <w:rPr>
          <w:rFonts w:ascii="Comic Sans MS" w:hAnsi="Comic Sans MS"/>
        </w:rPr>
        <w:t xml:space="preserve"> ? </w:t>
      </w:r>
      <w:r w:rsidR="00B3508F" w:rsidRPr="00807868">
        <w:rPr>
          <w:rFonts w:ascii="Comic Sans MS" w:hAnsi="Comic Sans MS"/>
        </w:rPr>
        <w:t>Celle-ci a répondu qu’en cas de vente</w:t>
      </w:r>
      <w:r w:rsidRPr="00807868">
        <w:rPr>
          <w:rFonts w:ascii="Comic Sans MS" w:hAnsi="Comic Sans MS"/>
        </w:rPr>
        <w:t>,</w:t>
      </w:r>
      <w:r w:rsidR="00B3508F" w:rsidRPr="00807868">
        <w:rPr>
          <w:rFonts w:ascii="Comic Sans MS" w:hAnsi="Comic Sans MS"/>
        </w:rPr>
        <w:t xml:space="preserve"> la plus-value reviendrait au département du Rhône. Nous estimons anormal que la mairie préfère donner des éléments de son patrimoine à des </w:t>
      </w:r>
      <w:r w:rsidRPr="00807868">
        <w:rPr>
          <w:rFonts w:ascii="Comic Sans MS" w:hAnsi="Comic Sans MS"/>
        </w:rPr>
        <w:t xml:space="preserve">particuliers plutôt que d’en faire bénéficier une collectivité publique alors que la majeure partie des investissements de notre commune est financée par des </w:t>
      </w:r>
      <w:r w:rsidR="0009126E">
        <w:rPr>
          <w:rFonts w:ascii="Comic Sans MS" w:hAnsi="Comic Sans MS"/>
        </w:rPr>
        <w:t>subventions d’autres collectivités</w:t>
      </w:r>
      <w:r w:rsidRPr="00807868">
        <w:rPr>
          <w:rFonts w:ascii="Comic Sans MS" w:hAnsi="Comic Sans MS"/>
        </w:rPr>
        <w:t xml:space="preserve"> </w:t>
      </w:r>
      <w:r w:rsidR="0096662F" w:rsidRPr="00807868">
        <w:rPr>
          <w:rFonts w:ascii="Comic Sans MS" w:hAnsi="Comic Sans MS"/>
        </w:rPr>
        <w:t>publi</w:t>
      </w:r>
      <w:r w:rsidR="0096662F">
        <w:rPr>
          <w:rFonts w:ascii="Comic Sans MS" w:hAnsi="Comic Sans MS"/>
        </w:rPr>
        <w:t>ques.</w:t>
      </w:r>
      <w:r w:rsidRPr="00807868">
        <w:rPr>
          <w:rFonts w:ascii="Comic Sans MS" w:hAnsi="Comic Sans MS"/>
        </w:rPr>
        <w:t xml:space="preserve"> Par ailleurs après vérification, nous avons relevé que ce n’est que 30% de la plus-value qui serait reversée au département</w:t>
      </w:r>
      <w:r w:rsidR="00E77376" w:rsidRPr="00807868">
        <w:rPr>
          <w:rFonts w:ascii="Comic Sans MS" w:hAnsi="Comic Sans MS"/>
        </w:rPr>
        <w:t xml:space="preserve">, </w:t>
      </w:r>
      <w:r w:rsidRPr="00807868">
        <w:rPr>
          <w:rFonts w:ascii="Comic Sans MS" w:hAnsi="Comic Sans MS"/>
        </w:rPr>
        <w:t>donc la commune bénéficierait de 70% du prix de vente.</w:t>
      </w:r>
      <w:r w:rsidR="00D233B0" w:rsidRPr="00807868">
        <w:rPr>
          <w:rFonts w:ascii="Comic Sans MS" w:hAnsi="Comic Sans MS"/>
        </w:rPr>
        <w:t xml:space="preserve"> Pourquoi ne pas prévoir un bail emphytéotique comme le font </w:t>
      </w:r>
      <w:r w:rsidR="00280E9A" w:rsidRPr="00807868">
        <w:rPr>
          <w:rFonts w:ascii="Comic Sans MS" w:hAnsi="Comic Sans MS"/>
        </w:rPr>
        <w:t>les bailleurs</w:t>
      </w:r>
      <w:r w:rsidR="00D233B0" w:rsidRPr="00807868">
        <w:rPr>
          <w:rFonts w:ascii="Comic Sans MS" w:hAnsi="Comic Sans MS"/>
        </w:rPr>
        <w:t xml:space="preserve"> sociaux, à la fin duquel notre commune récupèrerait dans son patrimoine le terrain et les constructions</w:t>
      </w:r>
      <w:r w:rsidR="00E02738">
        <w:rPr>
          <w:rFonts w:ascii="Comic Sans MS" w:hAnsi="Comic Sans MS"/>
        </w:rPr>
        <w:t> ?</w:t>
      </w:r>
    </w:p>
    <w:p w14:paraId="32DABA7C" w14:textId="79758B8C" w:rsidR="00A01313" w:rsidRPr="004665A9" w:rsidRDefault="001F3330" w:rsidP="00A01313">
      <w:pPr>
        <w:pStyle w:val="NormalWeb"/>
        <w:rPr>
          <w:rFonts w:ascii="Comic Sans MS" w:hAnsi="Comic Sans MS"/>
          <w:color w:val="000000" w:themeColor="text1"/>
        </w:rPr>
      </w:pPr>
      <w:r w:rsidRPr="00807868">
        <w:rPr>
          <w:rFonts w:ascii="Comic Sans MS" w:hAnsi="Comic Sans MS"/>
        </w:rPr>
        <w:t>6</w:t>
      </w:r>
      <w:r w:rsidR="002A5853">
        <w:rPr>
          <w:rFonts w:ascii="Comic Sans MS" w:hAnsi="Comic Sans MS"/>
        </w:rPr>
        <w:t>.</w:t>
      </w:r>
      <w:r w:rsidRPr="00807868">
        <w:rPr>
          <w:rFonts w:ascii="Comic Sans MS" w:hAnsi="Comic Sans MS"/>
        </w:rPr>
        <w:t xml:space="preserve"> Nous rappelons également</w:t>
      </w:r>
      <w:r w:rsidR="00361E8B" w:rsidRPr="00807868">
        <w:rPr>
          <w:rFonts w:ascii="Comic Sans MS" w:hAnsi="Comic Sans MS"/>
        </w:rPr>
        <w:t xml:space="preserve"> que l</w:t>
      </w:r>
      <w:r w:rsidR="00A01313" w:rsidRPr="00807868">
        <w:rPr>
          <w:rFonts w:ascii="Comic Sans MS" w:hAnsi="Comic Sans MS"/>
        </w:rPr>
        <w:t xml:space="preserve">a commune a lancé une </w:t>
      </w:r>
      <w:r w:rsidR="00361E8B" w:rsidRPr="00807868">
        <w:rPr>
          <w:rFonts w:ascii="Comic Sans MS" w:hAnsi="Comic Sans MS"/>
        </w:rPr>
        <w:t xml:space="preserve">étude car </w:t>
      </w:r>
      <w:r w:rsidR="00A01313" w:rsidRPr="00807868">
        <w:rPr>
          <w:rFonts w:ascii="Comic Sans MS" w:hAnsi="Comic Sans MS"/>
        </w:rPr>
        <w:t xml:space="preserve">elle ne sait </w:t>
      </w:r>
      <w:r w:rsidR="00A01313" w:rsidRPr="00A01313">
        <w:rPr>
          <w:rFonts w:ascii="Comic Sans MS" w:hAnsi="Comic Sans MS"/>
        </w:rPr>
        <w:t>pas si les bâtiments peuvent être utilisés en l’état</w:t>
      </w:r>
      <w:r w:rsidR="00E02738">
        <w:rPr>
          <w:rFonts w:ascii="Comic Sans MS" w:hAnsi="Comic Sans MS"/>
        </w:rPr>
        <w:t xml:space="preserve"> ; </w:t>
      </w:r>
      <w:r w:rsidR="00A01313" w:rsidRPr="00A01313">
        <w:rPr>
          <w:rFonts w:ascii="Comic Sans MS" w:hAnsi="Comic Sans MS"/>
        </w:rPr>
        <w:t xml:space="preserve">les élus attendent </w:t>
      </w:r>
      <w:r w:rsidR="002A5853">
        <w:rPr>
          <w:rFonts w:ascii="Comic Sans MS" w:hAnsi="Comic Sans MS"/>
        </w:rPr>
        <w:t>le</w:t>
      </w:r>
      <w:r w:rsidR="00A01313" w:rsidRPr="00A01313">
        <w:rPr>
          <w:rFonts w:ascii="Comic Sans MS" w:hAnsi="Comic Sans MS"/>
        </w:rPr>
        <w:t xml:space="preserve"> résultat</w:t>
      </w:r>
      <w:r w:rsidR="002A5853">
        <w:rPr>
          <w:rFonts w:ascii="Comic Sans MS" w:hAnsi="Comic Sans MS"/>
        </w:rPr>
        <w:t xml:space="preserve"> de cette étude.</w:t>
      </w:r>
      <w:r w:rsidR="00A01313" w:rsidRPr="00A01313">
        <w:rPr>
          <w:rFonts w:ascii="Comic Sans MS" w:hAnsi="Comic Sans MS"/>
        </w:rPr>
        <w:t xml:space="preserve"> La date limite pour la réception des projets a été fixée : mars 2025</w:t>
      </w:r>
      <w:r w:rsidR="00E02738">
        <w:rPr>
          <w:rFonts w:ascii="Comic Sans MS" w:hAnsi="Comic Sans MS"/>
        </w:rPr>
        <w:t>. La</w:t>
      </w:r>
      <w:r w:rsidR="00DB7972" w:rsidRPr="004665A9">
        <w:rPr>
          <w:rFonts w:ascii="Comic Sans MS" w:hAnsi="Comic Sans MS"/>
          <w:color w:val="000000" w:themeColor="text1"/>
        </w:rPr>
        <w:t xml:space="preserve"> commune a-t-elle informé les candidats potentiels que les bâtiments </w:t>
      </w:r>
      <w:r w:rsidR="003A261D" w:rsidRPr="004665A9">
        <w:rPr>
          <w:rFonts w:ascii="Comic Sans MS" w:hAnsi="Comic Sans MS"/>
          <w:color w:val="000000" w:themeColor="text1"/>
        </w:rPr>
        <w:t>contiennent de</w:t>
      </w:r>
      <w:r w:rsidR="00DB7972" w:rsidRPr="004665A9">
        <w:rPr>
          <w:rFonts w:ascii="Comic Sans MS" w:hAnsi="Comic Sans MS"/>
          <w:color w:val="000000" w:themeColor="text1"/>
        </w:rPr>
        <w:t xml:space="preserve"> </w:t>
      </w:r>
      <w:r w:rsidR="009A578A" w:rsidRPr="004665A9">
        <w:rPr>
          <w:rFonts w:ascii="Comic Sans MS" w:hAnsi="Comic Sans MS"/>
          <w:color w:val="000000" w:themeColor="text1"/>
        </w:rPr>
        <w:t>l’amiante</w:t>
      </w:r>
      <w:r w:rsidR="00361E8B">
        <w:rPr>
          <w:rFonts w:ascii="Comic Sans MS" w:hAnsi="Comic Sans MS"/>
          <w:color w:val="000000" w:themeColor="text1"/>
        </w:rPr>
        <w:t> </w:t>
      </w:r>
      <w:r w:rsidR="009A578A" w:rsidRPr="004665A9">
        <w:rPr>
          <w:rFonts w:ascii="Comic Sans MS" w:hAnsi="Comic Sans MS"/>
          <w:color w:val="000000" w:themeColor="text1"/>
        </w:rPr>
        <w:t>?</w:t>
      </w:r>
    </w:p>
    <w:p w14:paraId="0C30FF17" w14:textId="64A564D1" w:rsidR="00A01313" w:rsidRPr="00A01313" w:rsidRDefault="00361E8B" w:rsidP="00A0131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2A5853">
        <w:rPr>
          <w:rFonts w:ascii="Comic Sans MS" w:hAnsi="Comic Sans MS"/>
        </w:rPr>
        <w:t>.</w:t>
      </w:r>
      <w:r w:rsidR="00951F14">
        <w:rPr>
          <w:rFonts w:ascii="Comic Sans MS" w:hAnsi="Comic Sans MS"/>
        </w:rPr>
        <w:t xml:space="preserve"> </w:t>
      </w:r>
      <w:r w:rsidR="00A01313" w:rsidRPr="00A01313">
        <w:rPr>
          <w:rFonts w:ascii="Comic Sans MS" w:hAnsi="Comic Sans MS"/>
        </w:rPr>
        <w:t>Les ''Petites Cités'' ne sont-elles pas situées dans le cône d’avalanche qui a ju</w:t>
      </w:r>
      <w:r w:rsidR="00951F14">
        <w:rPr>
          <w:rFonts w:ascii="Comic Sans MS" w:hAnsi="Comic Sans MS"/>
        </w:rPr>
        <w:t>s</w:t>
      </w:r>
      <w:r w:rsidR="00A01313" w:rsidRPr="00A01313">
        <w:rPr>
          <w:rFonts w:ascii="Comic Sans MS" w:hAnsi="Comic Sans MS"/>
        </w:rPr>
        <w:t>tifié la démolition des 3 établissements de santé ?</w:t>
      </w:r>
      <w:r w:rsidR="0096662F">
        <w:rPr>
          <w:rFonts w:ascii="Comic Sans MS" w:hAnsi="Comic Sans MS"/>
        </w:rPr>
        <w:t xml:space="preserve"> </w:t>
      </w:r>
    </w:p>
    <w:p w14:paraId="027D2C2C" w14:textId="36F8C15D" w:rsidR="00A01313" w:rsidRPr="00A01313" w:rsidRDefault="00811283" w:rsidP="00A0131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2A5853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Lors de la réunion, la représentante de la commune a déclaré que l’objectif d</w:t>
      </w:r>
      <w:r w:rsidR="0096662F">
        <w:rPr>
          <w:rFonts w:ascii="Comic Sans MS" w:hAnsi="Comic Sans MS"/>
        </w:rPr>
        <w:t xml:space="preserve">e ce </w:t>
      </w:r>
      <w:r>
        <w:rPr>
          <w:rFonts w:ascii="Comic Sans MS" w:hAnsi="Comic Sans MS"/>
        </w:rPr>
        <w:t>projet était de permettre à des habitants de la commune</w:t>
      </w:r>
      <w:r w:rsidR="004808C7" w:rsidRPr="004665A9">
        <w:rPr>
          <w:rFonts w:ascii="Comic Sans MS" w:hAnsi="Comic Sans MS"/>
          <w:color w:val="000000" w:themeColor="text1"/>
        </w:rPr>
        <w:t xml:space="preserve"> </w:t>
      </w:r>
      <w:r w:rsidR="00A01313" w:rsidRPr="00A01313">
        <w:rPr>
          <w:rFonts w:ascii="Comic Sans MS" w:hAnsi="Comic Sans MS"/>
        </w:rPr>
        <w:t>disposant de peu de moyens financiers de s'installer</w:t>
      </w:r>
      <w:r>
        <w:rPr>
          <w:rFonts w:ascii="Comic Sans MS" w:hAnsi="Comic Sans MS"/>
        </w:rPr>
        <w:t>. Cet argument</w:t>
      </w:r>
      <w:r w:rsidR="00A01313" w:rsidRPr="00A0131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interroge, deux candidats sur </w:t>
      </w:r>
      <w:r w:rsidR="00E133A8">
        <w:rPr>
          <w:rFonts w:ascii="Comic Sans MS" w:hAnsi="Comic Sans MS"/>
        </w:rPr>
        <w:t>huit</w:t>
      </w:r>
      <w:r>
        <w:rPr>
          <w:rFonts w:ascii="Comic Sans MS" w:hAnsi="Comic Sans MS"/>
        </w:rPr>
        <w:t xml:space="preserve"> n’habitent pas sur le Plateau. En outre, </w:t>
      </w:r>
      <w:r w:rsidR="00A01313" w:rsidRPr="00A01313">
        <w:rPr>
          <w:rFonts w:ascii="Comic Sans MS" w:hAnsi="Comic Sans MS"/>
        </w:rPr>
        <w:t>les 13 futurs propriétaires indiquent qu’ils peuvent faire un apport financier de 2 millions d’euros soit les 2/3 du co</w:t>
      </w:r>
      <w:r w:rsidR="009A578A">
        <w:rPr>
          <w:rFonts w:ascii="Comic Sans MS" w:hAnsi="Comic Sans MS"/>
        </w:rPr>
        <w:t>û</w:t>
      </w:r>
      <w:r w:rsidR="00A01313" w:rsidRPr="00A01313">
        <w:rPr>
          <w:rFonts w:ascii="Comic Sans MS" w:hAnsi="Comic Sans MS"/>
        </w:rPr>
        <w:t xml:space="preserve">t global.  </w:t>
      </w:r>
      <w:r w:rsidR="00E133A8">
        <w:rPr>
          <w:rFonts w:ascii="Comic Sans MS" w:hAnsi="Comic Sans MS"/>
        </w:rPr>
        <w:t>L</w:t>
      </w:r>
      <w:r w:rsidR="00A01313" w:rsidRPr="00A01313">
        <w:rPr>
          <w:rFonts w:ascii="Comic Sans MS" w:hAnsi="Comic Sans MS"/>
        </w:rPr>
        <w:t>e niveau des prestations et le montant estimé de la rénovation (3000€/m2) sont loin de ceux des logements sociaux</w:t>
      </w:r>
      <w:r w:rsidR="00E133A8">
        <w:rPr>
          <w:rFonts w:ascii="Comic Sans MS" w:hAnsi="Comic Sans MS"/>
        </w:rPr>
        <w:t>.</w:t>
      </w:r>
      <w:r w:rsidR="004808C7" w:rsidRPr="004808C7">
        <w:rPr>
          <w:rFonts w:ascii="Comic Sans MS" w:hAnsi="Comic Sans MS"/>
          <w:color w:val="FF0000"/>
        </w:rPr>
        <w:t xml:space="preserve"> </w:t>
      </w:r>
    </w:p>
    <w:p w14:paraId="7B901889" w14:textId="77777777" w:rsidR="00A01313" w:rsidRPr="00A01313" w:rsidRDefault="00A01313" w:rsidP="00A01313">
      <w:pPr>
        <w:pStyle w:val="NormalWeb"/>
        <w:rPr>
          <w:rFonts w:ascii="Comic Sans MS" w:hAnsi="Comic Sans MS"/>
        </w:rPr>
      </w:pPr>
      <w:r w:rsidRPr="00A01313">
        <w:rPr>
          <w:rFonts w:ascii="Comic Sans MS" w:hAnsi="Comic Sans MS"/>
        </w:rPr>
        <w:t>C'est l'analyse de l'association ADEPAL-PPR.</w:t>
      </w:r>
    </w:p>
    <w:p w14:paraId="4B2A2A7D" w14:textId="0458C422" w:rsidR="00E133A8" w:rsidRPr="00E133A8" w:rsidRDefault="00E133A8">
      <w:pPr>
        <w:rPr>
          <w:rFonts w:ascii="Comic Sans MS" w:hAnsi="Comic Sans MS"/>
          <w:sz w:val="24"/>
          <w:szCs w:val="24"/>
        </w:rPr>
      </w:pPr>
      <w:r w:rsidRPr="00E133A8">
        <w:rPr>
          <w:rFonts w:ascii="Comic Sans MS" w:hAnsi="Comic Sans MS"/>
          <w:sz w:val="24"/>
          <w:szCs w:val="24"/>
        </w:rPr>
        <w:t xml:space="preserve">ADEPAL PPR </w:t>
      </w:r>
      <w:r>
        <w:rPr>
          <w:rFonts w:ascii="Comic Sans MS" w:hAnsi="Comic Sans MS"/>
          <w:sz w:val="24"/>
          <w:szCs w:val="24"/>
        </w:rPr>
        <w:t xml:space="preserve">– </w:t>
      </w:r>
      <w:r w:rsidRPr="007815E9">
        <w:rPr>
          <w:rFonts w:ascii="Comic Sans MS" w:hAnsi="Comic Sans MS"/>
          <w:i/>
          <w:iCs/>
          <w:sz w:val="20"/>
          <w:szCs w:val="20"/>
        </w:rPr>
        <w:t>Février 2025</w:t>
      </w:r>
      <w:r>
        <w:rPr>
          <w:rFonts w:ascii="Comic Sans MS" w:hAnsi="Comic Sans MS"/>
          <w:sz w:val="24"/>
          <w:szCs w:val="24"/>
        </w:rPr>
        <w:t>.</w:t>
      </w:r>
    </w:p>
    <w:p w14:paraId="194E552E" w14:textId="1A0EF719" w:rsidR="000869DE" w:rsidRPr="00811283" w:rsidRDefault="000869D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257A4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adepalsp@laposte.net</w:t>
        </w:r>
      </w:hyperlink>
    </w:p>
    <w:sectPr w:rsidR="000869DE" w:rsidRPr="00811283" w:rsidSect="002658C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13"/>
    <w:rsid w:val="00065190"/>
    <w:rsid w:val="000869DE"/>
    <w:rsid w:val="0009126E"/>
    <w:rsid w:val="000B2193"/>
    <w:rsid w:val="000C0D65"/>
    <w:rsid w:val="0015650C"/>
    <w:rsid w:val="001F3330"/>
    <w:rsid w:val="002658CC"/>
    <w:rsid w:val="00280E9A"/>
    <w:rsid w:val="002946EF"/>
    <w:rsid w:val="002A5853"/>
    <w:rsid w:val="00321884"/>
    <w:rsid w:val="0033347C"/>
    <w:rsid w:val="00361E8B"/>
    <w:rsid w:val="00382720"/>
    <w:rsid w:val="003A261D"/>
    <w:rsid w:val="004345EC"/>
    <w:rsid w:val="004665A9"/>
    <w:rsid w:val="004808C7"/>
    <w:rsid w:val="00486B78"/>
    <w:rsid w:val="0049354C"/>
    <w:rsid w:val="004C5930"/>
    <w:rsid w:val="004D3A20"/>
    <w:rsid w:val="005274B8"/>
    <w:rsid w:val="005748D4"/>
    <w:rsid w:val="00631751"/>
    <w:rsid w:val="007815E9"/>
    <w:rsid w:val="007A0DAB"/>
    <w:rsid w:val="007A7AFE"/>
    <w:rsid w:val="00807868"/>
    <w:rsid w:val="00811283"/>
    <w:rsid w:val="00951F14"/>
    <w:rsid w:val="0096662F"/>
    <w:rsid w:val="009A578A"/>
    <w:rsid w:val="009D4C5F"/>
    <w:rsid w:val="00A01313"/>
    <w:rsid w:val="00A53452"/>
    <w:rsid w:val="00AF18AC"/>
    <w:rsid w:val="00B3508F"/>
    <w:rsid w:val="00B36FB5"/>
    <w:rsid w:val="00B53B36"/>
    <w:rsid w:val="00BD56A2"/>
    <w:rsid w:val="00C83131"/>
    <w:rsid w:val="00D233B0"/>
    <w:rsid w:val="00D245AA"/>
    <w:rsid w:val="00DA3D86"/>
    <w:rsid w:val="00DB7972"/>
    <w:rsid w:val="00E02738"/>
    <w:rsid w:val="00E133A8"/>
    <w:rsid w:val="00E60D92"/>
    <w:rsid w:val="00E77376"/>
    <w:rsid w:val="00EA03BF"/>
    <w:rsid w:val="00EB3882"/>
    <w:rsid w:val="00F85B51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35F3"/>
  <w15:chartTrackingRefBased/>
  <w15:docId w15:val="{FD0AD8C5-4C1F-460F-A189-19A483F0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3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3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3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3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3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3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3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3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3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3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3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1313"/>
    <w:rPr>
      <w:b/>
      <w:bCs/>
    </w:rPr>
  </w:style>
  <w:style w:type="character" w:styleId="Lienhypertexte">
    <w:name w:val="Hyperlink"/>
    <w:basedOn w:val="Policepardfaut"/>
    <w:uiPriority w:val="99"/>
    <w:unhideWhenUsed/>
    <w:rsid w:val="00A0131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palsp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favre</dc:creator>
  <cp:keywords/>
  <dc:description/>
  <cp:lastModifiedBy>odette favre</cp:lastModifiedBy>
  <cp:revision>11</cp:revision>
  <cp:lastPrinted>2025-02-25T08:06:00Z</cp:lastPrinted>
  <dcterms:created xsi:type="dcterms:W3CDTF">2025-02-25T08:07:00Z</dcterms:created>
  <dcterms:modified xsi:type="dcterms:W3CDTF">2025-02-25T09:58:00Z</dcterms:modified>
</cp:coreProperties>
</file>