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6F7" w14:textId="269F473F" w:rsidR="00F4559E" w:rsidRDefault="00474F96" w:rsidP="00F4559E">
      <w:pPr>
        <w:ind w:left="-851"/>
      </w:pPr>
      <w:r>
        <w:t xml:space="preserve">  </w:t>
      </w:r>
      <w:r w:rsidR="00FA6650">
        <w:rPr>
          <w:noProof/>
        </w:rPr>
        <w:drawing>
          <wp:inline distT="0" distB="0" distL="0" distR="0" wp14:anchorId="75BD2830" wp14:editId="74BBB451">
            <wp:extent cx="952500" cy="790575"/>
            <wp:effectExtent l="0" t="0" r="0" b="9525"/>
            <wp:docPr id="2" name="Image 2" descr="Association pour une Démocratie Participative Locale à Plateau-des-Petites-R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pour une Démocratie Participative Locale à Plateau-des-Petites-Ro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E3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3E3D0182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38660 SAINT PANCRASSE</w:t>
      </w:r>
    </w:p>
    <w:p w14:paraId="456FBB5B" w14:textId="315F052D" w:rsidR="00F4559E" w:rsidRDefault="007F62B4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Mail :</w:t>
      </w:r>
      <w:r w:rsidR="00F4559E">
        <w:rPr>
          <w:rFonts w:ascii="Comic Sans MS" w:hAnsi="Comic Sans MS"/>
          <w:b/>
          <w:sz w:val="24"/>
          <w:szCs w:val="24"/>
        </w:rPr>
        <w:t xml:space="preserve"> </w:t>
      </w:r>
      <w:hyperlink r:id="rId6" w:history="1">
        <w:r w:rsidR="00F4559E">
          <w:rPr>
            <w:rStyle w:val="Lienhypertexte"/>
            <w:rFonts w:ascii="Comic Sans MS" w:hAnsi="Comic Sans MS"/>
            <w:b/>
            <w:color w:val="100371"/>
            <w:sz w:val="24"/>
            <w:szCs w:val="24"/>
          </w:rPr>
          <w:t>adepalsp@laposte.net</w:t>
        </w:r>
      </w:hyperlink>
      <w:r w:rsidR="00F4559E">
        <w:rPr>
          <w:rFonts w:ascii="Comic Sans MS" w:hAnsi="Comic Sans MS"/>
        </w:rPr>
        <w:tab/>
      </w:r>
    </w:p>
    <w:p w14:paraId="6A7377CF" w14:textId="40D68D2D" w:rsidR="00F4559E" w:rsidRDefault="00F4559E" w:rsidP="00F4559E">
      <w:pPr>
        <w:ind w:left="-851"/>
        <w:rPr>
          <w:rStyle w:val="Lienhypertexte"/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</w:rPr>
        <w:t>Site Internet </w:t>
      </w:r>
      <w:r>
        <w:rPr>
          <w:rFonts w:ascii="Comic Sans MS" w:hAnsi="Comic Sans MS"/>
          <w:b/>
          <w:bCs/>
          <w:color w:val="100371"/>
        </w:rPr>
        <w:t>:</w:t>
      </w:r>
      <w:r>
        <w:rPr>
          <w:b/>
          <w:bCs/>
          <w:color w:val="100371"/>
        </w:rPr>
        <w:t xml:space="preserve"> </w:t>
      </w:r>
      <w:hyperlink r:id="rId7" w:history="1"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http</w:t>
        </w:r>
        <w:r w:rsidR="001C5336">
          <w:rPr>
            <w:rStyle w:val="Lienhypertexte"/>
            <w:rFonts w:ascii="Comic Sans MS" w:hAnsi="Comic Sans MS"/>
            <w:b/>
            <w:bCs/>
            <w:sz w:val="24"/>
            <w:szCs w:val="24"/>
          </w:rPr>
          <w:t>s</w:t>
        </w:r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://www.adepal-ppr.fr/</w:t>
        </w:r>
      </w:hyperlink>
    </w:p>
    <w:p w14:paraId="02969BBA" w14:textId="62C7B3B1" w:rsidR="00FA6650" w:rsidRDefault="00FA6650" w:rsidP="00517EB2">
      <w:pPr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34B1D211" w14:textId="0ACC3DFF" w:rsidR="00C94654" w:rsidRDefault="00FA6650" w:rsidP="004C0DDB">
      <w:pPr>
        <w:ind w:left="-851"/>
        <w:jc w:val="center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  <w:r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NEWSLETTER </w:t>
      </w:r>
      <w:r w:rsidR="000B132E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DE </w:t>
      </w:r>
      <w:r w:rsidR="006979C6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JUIN</w:t>
      </w:r>
      <w:r w:rsidR="004209F6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 xml:space="preserve"> 2023</w:t>
      </w:r>
    </w:p>
    <w:p w14:paraId="090FB1BC" w14:textId="1BA354E9" w:rsidR="00244770" w:rsidRPr="00F4726C" w:rsidRDefault="00244770" w:rsidP="003C2CB1">
      <w:pPr>
        <w:ind w:left="-851"/>
        <w:jc w:val="both"/>
        <w:rPr>
          <w:rFonts w:cstheme="minorHAnsi"/>
          <w:b/>
          <w:bCs/>
          <w:sz w:val="24"/>
          <w:szCs w:val="24"/>
        </w:rPr>
      </w:pPr>
      <w:r w:rsidRPr="00C94654">
        <w:rPr>
          <w:rFonts w:cstheme="minorHAnsi"/>
          <w:sz w:val="24"/>
          <w:szCs w:val="24"/>
        </w:rPr>
        <w:t xml:space="preserve">Les vacances arrivent et nous vous proposons un thème de réflexion pour l’été : </w:t>
      </w:r>
      <w:r w:rsidRPr="00F4726C">
        <w:rPr>
          <w:rFonts w:cstheme="minorHAnsi"/>
          <w:b/>
          <w:bCs/>
          <w:sz w:val="24"/>
          <w:szCs w:val="24"/>
        </w:rPr>
        <w:t>La transparence !</w:t>
      </w:r>
    </w:p>
    <w:p w14:paraId="6C85FE25" w14:textId="533DE890" w:rsidR="00E864E7" w:rsidRDefault="00E864E7" w:rsidP="003C2CB1">
      <w:pPr>
        <w:ind w:left="-851"/>
        <w:jc w:val="both"/>
        <w:rPr>
          <w:rFonts w:cstheme="minorHAnsi"/>
          <w:i/>
          <w:iCs/>
          <w:sz w:val="20"/>
          <w:szCs w:val="20"/>
        </w:rPr>
      </w:pPr>
      <w:r w:rsidRPr="003C2CB1">
        <w:rPr>
          <w:rFonts w:cstheme="minorHAnsi"/>
          <w:i/>
          <w:iCs/>
          <w:sz w:val="24"/>
          <w:szCs w:val="24"/>
        </w:rPr>
        <w:t>« La transparence est désormais considérée comme une qualité, voire une condition de la démocratie. Exigée par le public notamment à l’égard des responsables politiques, elle s’oppose à l’opacité et au secret qui ont, pendant longtemps, caractérisé l’administration, son fonctionnement et ses décisions. La transparence suppose que le public puisse avoir accès</w:t>
      </w:r>
      <w:r w:rsidR="003C2CB1">
        <w:rPr>
          <w:rFonts w:cstheme="minorHAnsi"/>
          <w:i/>
          <w:iCs/>
          <w:sz w:val="24"/>
          <w:szCs w:val="24"/>
        </w:rPr>
        <w:t xml:space="preserve"> </w:t>
      </w:r>
      <w:r w:rsidRPr="003C2CB1">
        <w:rPr>
          <w:rFonts w:cstheme="minorHAnsi"/>
          <w:i/>
          <w:iCs/>
          <w:sz w:val="24"/>
          <w:szCs w:val="24"/>
        </w:rPr>
        <w:t>aux informations relatives aux affaires de la commune ».</w:t>
      </w:r>
      <w:r w:rsidR="003C2CB1">
        <w:rPr>
          <w:rFonts w:cstheme="minorHAnsi"/>
          <w:i/>
          <w:iCs/>
          <w:sz w:val="24"/>
          <w:szCs w:val="24"/>
        </w:rPr>
        <w:t xml:space="preserve"> </w:t>
      </w:r>
      <w:hyperlink r:id="rId8" w:history="1">
        <w:r w:rsidR="003C2CB1" w:rsidRPr="006322B2">
          <w:rPr>
            <w:rStyle w:val="Lienhypertexte"/>
            <w:rFonts w:cstheme="minorHAnsi"/>
            <w:i/>
            <w:iCs/>
            <w:sz w:val="20"/>
            <w:szCs w:val="20"/>
          </w:rPr>
          <w:t>https://www.anticor.org/wp-content/uploads/2021/10/Guide2021-002.pdf</w:t>
        </w:r>
      </w:hyperlink>
    </w:p>
    <w:p w14:paraId="47319595" w14:textId="4636BD66" w:rsidR="00AC6162" w:rsidRDefault="00373600" w:rsidP="003C2CB1">
      <w:pPr>
        <w:ind w:left="-851"/>
        <w:jc w:val="both"/>
        <w:rPr>
          <w:rFonts w:cstheme="minorHAnsi"/>
          <w:i/>
          <w:iCs/>
          <w:sz w:val="20"/>
          <w:szCs w:val="20"/>
        </w:rPr>
      </w:pPr>
      <w:r w:rsidRPr="00373600">
        <w:rPr>
          <w:i/>
          <w:iCs/>
        </w:rPr>
        <w:t>« La transparence est, au même titre que l’</w:t>
      </w:r>
      <w:hyperlink r:id="rId9" w:tgtFrame="_top" w:history="1">
        <w:r w:rsidRPr="00373600">
          <w:rPr>
            <w:i/>
            <w:iCs/>
          </w:rPr>
          <w:t>inclusion</w:t>
        </w:r>
      </w:hyperlink>
      <w:r w:rsidRPr="00373600">
        <w:rPr>
          <w:i/>
          <w:iCs/>
        </w:rPr>
        <w:t xml:space="preserve">, un pilier de la </w:t>
      </w:r>
      <w:r w:rsidRPr="00373600">
        <w:rPr>
          <w:b/>
          <w:bCs/>
          <w:i/>
          <w:iCs/>
        </w:rPr>
        <w:t>démocratie participative</w:t>
      </w:r>
      <w:r w:rsidRPr="00373600">
        <w:rPr>
          <w:i/>
          <w:iCs/>
        </w:rPr>
        <w:t xml:space="preserve"> mais plus largement de la modernisation attendue des pratiques politiques.</w:t>
      </w:r>
      <w:r>
        <w:t> »</w:t>
      </w:r>
    </w:p>
    <w:p w14:paraId="136317B1" w14:textId="77777777" w:rsidR="00347151" w:rsidRDefault="00000000" w:rsidP="00347151">
      <w:pPr>
        <w:ind w:left="-851"/>
        <w:jc w:val="both"/>
        <w:rPr>
          <w:rFonts w:cstheme="minorHAnsi"/>
          <w:i/>
          <w:iCs/>
          <w:sz w:val="20"/>
          <w:szCs w:val="20"/>
        </w:rPr>
      </w:pPr>
      <w:hyperlink r:id="rId10" w:history="1">
        <w:r w:rsidR="00AC6162" w:rsidRPr="006322B2">
          <w:rPr>
            <w:rStyle w:val="Lienhypertexte"/>
            <w:rFonts w:cstheme="minorHAnsi"/>
            <w:i/>
            <w:iCs/>
            <w:sz w:val="20"/>
            <w:szCs w:val="20"/>
          </w:rPr>
          <w:t>https://www.cap-collectif.com/post/la-transparence-au-service-de-la-democratie-participative</w:t>
        </w:r>
      </w:hyperlink>
      <w:r w:rsidR="00347151">
        <w:rPr>
          <w:rFonts w:cstheme="minorHAnsi"/>
          <w:i/>
          <w:iCs/>
          <w:sz w:val="20"/>
          <w:szCs w:val="20"/>
        </w:rPr>
        <w:t xml:space="preserve">                                             </w:t>
      </w:r>
    </w:p>
    <w:p w14:paraId="54916900" w14:textId="77777777" w:rsidR="00347151" w:rsidRDefault="00347151" w:rsidP="00347151">
      <w:pPr>
        <w:ind w:left="-851"/>
        <w:jc w:val="both"/>
        <w:rPr>
          <w:rFonts w:cstheme="minorHAnsi"/>
          <w:i/>
          <w:iCs/>
          <w:sz w:val="20"/>
          <w:szCs w:val="20"/>
        </w:rPr>
      </w:pPr>
    </w:p>
    <w:p w14:paraId="6D1F2FBA" w14:textId="4A41963C" w:rsidR="00244770" w:rsidRPr="00C94654" w:rsidRDefault="00244770" w:rsidP="00347151">
      <w:pPr>
        <w:ind w:left="-851"/>
        <w:jc w:val="both"/>
        <w:rPr>
          <w:rFonts w:cstheme="minorHAnsi"/>
          <w:b/>
          <w:bCs/>
          <w:sz w:val="24"/>
          <w:szCs w:val="24"/>
        </w:rPr>
      </w:pPr>
      <w:r w:rsidRPr="00C94654">
        <w:rPr>
          <w:rFonts w:cstheme="minorHAnsi"/>
          <w:b/>
          <w:bCs/>
          <w:sz w:val="24"/>
          <w:szCs w:val="24"/>
        </w:rPr>
        <w:t>Nous revenons aussi sur quelques actions marquantes :</w:t>
      </w:r>
    </w:p>
    <w:p w14:paraId="232B9D24" w14:textId="6E774848" w:rsidR="00F156D3" w:rsidRPr="00347151" w:rsidRDefault="00244770" w:rsidP="00347151">
      <w:pPr>
        <w:ind w:left="-851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4"/>
          <w:szCs w:val="24"/>
        </w:rPr>
        <w:t>1/</w:t>
      </w:r>
      <w:r w:rsidR="00461706" w:rsidRPr="00461706">
        <w:rPr>
          <w:rFonts w:cstheme="minorHAnsi"/>
          <w:sz w:val="24"/>
          <w:szCs w:val="24"/>
        </w:rPr>
        <w:t>L’</w:t>
      </w:r>
      <w:proofErr w:type="spellStart"/>
      <w:r w:rsidR="00461706" w:rsidRPr="00461706">
        <w:rPr>
          <w:rFonts w:cstheme="minorHAnsi"/>
          <w:sz w:val="24"/>
          <w:szCs w:val="24"/>
        </w:rPr>
        <w:t>Adepal</w:t>
      </w:r>
      <w:proofErr w:type="spellEnd"/>
      <w:r w:rsidR="00461706" w:rsidRPr="00461706">
        <w:rPr>
          <w:rFonts w:cstheme="minorHAnsi"/>
          <w:sz w:val="24"/>
          <w:szCs w:val="24"/>
        </w:rPr>
        <w:t xml:space="preserve"> PPR</w:t>
      </w:r>
      <w:r w:rsidR="00461706">
        <w:rPr>
          <w:rFonts w:cstheme="minorHAnsi"/>
          <w:sz w:val="24"/>
          <w:szCs w:val="24"/>
        </w:rPr>
        <w:t xml:space="preserve"> s’est intéressée ce mois-ci à </w:t>
      </w:r>
      <w:r w:rsidR="00461706" w:rsidRPr="000F631C">
        <w:rPr>
          <w:rFonts w:cstheme="minorHAnsi"/>
          <w:b/>
          <w:bCs/>
          <w:sz w:val="24"/>
          <w:szCs w:val="24"/>
        </w:rPr>
        <w:t>l’espace culturel St Benoît</w:t>
      </w:r>
      <w:r w:rsidR="00461706">
        <w:rPr>
          <w:rFonts w:cstheme="minorHAnsi"/>
          <w:sz w:val="24"/>
          <w:szCs w:val="24"/>
        </w:rPr>
        <w:t>. La lecture de l’article paru sur l</w:t>
      </w:r>
      <w:r w:rsidR="00F156D3">
        <w:rPr>
          <w:rFonts w:cstheme="minorHAnsi"/>
          <w:sz w:val="24"/>
          <w:szCs w:val="24"/>
        </w:rPr>
        <w:t>a page d’accueil du</w:t>
      </w:r>
      <w:r w:rsidR="00461706">
        <w:rPr>
          <w:rFonts w:cstheme="minorHAnsi"/>
          <w:sz w:val="24"/>
          <w:szCs w:val="24"/>
        </w:rPr>
        <w:t xml:space="preserve"> site internet de l’association vous permettra de vous faire une idée</w:t>
      </w:r>
      <w:r w:rsidR="00DC0718">
        <w:rPr>
          <w:rFonts w:cstheme="minorHAnsi"/>
          <w:sz w:val="24"/>
          <w:szCs w:val="24"/>
        </w:rPr>
        <w:t xml:space="preserve"> personnelle</w:t>
      </w:r>
      <w:r w:rsidR="00461706">
        <w:rPr>
          <w:rFonts w:cstheme="minorHAnsi"/>
          <w:sz w:val="24"/>
          <w:szCs w:val="24"/>
        </w:rPr>
        <w:t xml:space="preserve"> plus élargie sur cette structure récente et sur son fonctionnement.</w:t>
      </w:r>
    </w:p>
    <w:p w14:paraId="2AFBE16D" w14:textId="2189165C" w:rsidR="003C2CB1" w:rsidRDefault="00461706" w:rsidP="003C2CB1">
      <w:pPr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AE76ACE" w14:textId="79EA3A73" w:rsidR="00C57354" w:rsidRDefault="00244770" w:rsidP="00081556">
      <w:pPr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2/</w:t>
      </w:r>
      <w:r w:rsidR="00461706">
        <w:rPr>
          <w:rFonts w:cstheme="minorHAnsi"/>
          <w:sz w:val="24"/>
          <w:szCs w:val="24"/>
        </w:rPr>
        <w:t xml:space="preserve">En collaboration avec un collectif de </w:t>
      </w:r>
      <w:r w:rsidR="003245B4">
        <w:rPr>
          <w:rFonts w:cstheme="minorHAnsi"/>
          <w:sz w:val="24"/>
          <w:szCs w:val="24"/>
        </w:rPr>
        <w:t>citoyens, la</w:t>
      </w:r>
      <w:r w:rsidR="00461706">
        <w:rPr>
          <w:rFonts w:cstheme="minorHAnsi"/>
          <w:sz w:val="24"/>
          <w:szCs w:val="24"/>
        </w:rPr>
        <w:t xml:space="preserve"> Commune</w:t>
      </w:r>
      <w:r w:rsidR="003245B4">
        <w:rPr>
          <w:rFonts w:cstheme="minorHAnsi"/>
          <w:sz w:val="24"/>
          <w:szCs w:val="24"/>
        </w:rPr>
        <w:t xml:space="preserve"> (</w:t>
      </w:r>
      <w:r w:rsidR="00461706">
        <w:rPr>
          <w:rFonts w:cstheme="minorHAnsi"/>
          <w:sz w:val="24"/>
          <w:szCs w:val="24"/>
        </w:rPr>
        <w:t>élus chargés de la culture</w:t>
      </w:r>
      <w:r w:rsidR="003245B4">
        <w:rPr>
          <w:rFonts w:cstheme="minorHAnsi"/>
          <w:sz w:val="24"/>
          <w:szCs w:val="24"/>
        </w:rPr>
        <w:t xml:space="preserve"> et personnel technique), notre</w:t>
      </w:r>
      <w:r w:rsidR="00461706">
        <w:rPr>
          <w:rFonts w:cstheme="minorHAnsi"/>
          <w:sz w:val="24"/>
          <w:szCs w:val="24"/>
        </w:rPr>
        <w:t xml:space="preserve"> association a organisé une exposition des </w:t>
      </w:r>
      <w:r w:rsidR="00461706" w:rsidRPr="000F631C">
        <w:rPr>
          <w:rFonts w:cstheme="minorHAnsi"/>
          <w:b/>
          <w:bCs/>
          <w:sz w:val="24"/>
          <w:szCs w:val="24"/>
        </w:rPr>
        <w:t>créateurs d’Art du plateau</w:t>
      </w:r>
      <w:r w:rsidR="000F631C">
        <w:rPr>
          <w:rFonts w:cstheme="minorHAnsi"/>
          <w:sz w:val="24"/>
          <w:szCs w:val="24"/>
        </w:rPr>
        <w:t xml:space="preserve"> les 10 et 11 juin 2023</w:t>
      </w:r>
      <w:r w:rsidR="00461706">
        <w:rPr>
          <w:rFonts w:cstheme="minorHAnsi"/>
          <w:sz w:val="24"/>
          <w:szCs w:val="24"/>
        </w:rPr>
        <w:t xml:space="preserve">. </w:t>
      </w:r>
      <w:r w:rsidR="003245B4">
        <w:rPr>
          <w:rFonts w:cstheme="minorHAnsi"/>
          <w:sz w:val="24"/>
          <w:szCs w:val="24"/>
        </w:rPr>
        <w:t xml:space="preserve">Cette collaboration prouve </w:t>
      </w:r>
      <w:r w:rsidR="005D31DD">
        <w:rPr>
          <w:rFonts w:cstheme="minorHAnsi"/>
          <w:sz w:val="24"/>
          <w:szCs w:val="24"/>
        </w:rPr>
        <w:t xml:space="preserve">qu’il est possible de travailler en bonne intelligence </w:t>
      </w:r>
      <w:r w:rsidR="00EB3E08">
        <w:rPr>
          <w:rFonts w:cstheme="minorHAnsi"/>
          <w:sz w:val="24"/>
          <w:szCs w:val="24"/>
        </w:rPr>
        <w:t>pour</w:t>
      </w:r>
      <w:r w:rsidR="005D31DD">
        <w:rPr>
          <w:rFonts w:cstheme="minorHAnsi"/>
          <w:sz w:val="24"/>
          <w:szCs w:val="24"/>
        </w:rPr>
        <w:t xml:space="preserve"> réussir un projet citoyen commun.</w:t>
      </w:r>
      <w:r w:rsidR="001B575D">
        <w:rPr>
          <w:rFonts w:cstheme="minorHAnsi"/>
          <w:sz w:val="24"/>
          <w:szCs w:val="24"/>
        </w:rPr>
        <w:t xml:space="preserve"> Les exposants ont </w:t>
      </w:r>
      <w:r w:rsidR="009D7A71">
        <w:rPr>
          <w:rFonts w:cstheme="minorHAnsi"/>
          <w:sz w:val="24"/>
          <w:szCs w:val="24"/>
        </w:rPr>
        <w:t>partagé leurs repas</w:t>
      </w:r>
      <w:r w:rsidR="001B575D">
        <w:rPr>
          <w:rFonts w:cstheme="minorHAnsi"/>
          <w:sz w:val="24"/>
          <w:szCs w:val="24"/>
        </w:rPr>
        <w:t xml:space="preserve"> durant les 2 jours,</w:t>
      </w:r>
      <w:r w:rsidR="00360E16">
        <w:rPr>
          <w:rFonts w:cstheme="minorHAnsi"/>
          <w:sz w:val="24"/>
          <w:szCs w:val="24"/>
        </w:rPr>
        <w:t xml:space="preserve"> dans la joie et la bonne humeur</w:t>
      </w:r>
      <w:r w:rsidR="001B575D">
        <w:rPr>
          <w:rFonts w:cstheme="minorHAnsi"/>
          <w:sz w:val="24"/>
          <w:szCs w:val="24"/>
        </w:rPr>
        <w:t>.</w:t>
      </w:r>
      <w:r w:rsidR="00C528EC">
        <w:rPr>
          <w:rFonts w:cstheme="minorHAnsi"/>
          <w:sz w:val="24"/>
          <w:szCs w:val="24"/>
        </w:rPr>
        <w:t xml:space="preserve"> </w:t>
      </w:r>
      <w:r w:rsidR="00DC0718">
        <w:rPr>
          <w:rFonts w:cstheme="minorHAnsi"/>
          <w:sz w:val="24"/>
          <w:szCs w:val="24"/>
        </w:rPr>
        <w:t xml:space="preserve"> Les visiteurs </w:t>
      </w:r>
      <w:r w:rsidR="00EB3E08">
        <w:rPr>
          <w:rFonts w:cstheme="minorHAnsi"/>
          <w:sz w:val="24"/>
          <w:szCs w:val="24"/>
        </w:rPr>
        <w:t>ont été nombreux</w:t>
      </w:r>
      <w:r w:rsidR="00081556">
        <w:rPr>
          <w:rFonts w:cstheme="minorHAnsi"/>
          <w:sz w:val="24"/>
          <w:szCs w:val="24"/>
        </w:rPr>
        <w:t xml:space="preserve"> et leurs </w:t>
      </w:r>
      <w:r w:rsidR="00D211A8">
        <w:rPr>
          <w:rFonts w:cstheme="minorHAnsi"/>
          <w:sz w:val="24"/>
          <w:szCs w:val="24"/>
        </w:rPr>
        <w:t>témoignages</w:t>
      </w:r>
      <w:r w:rsidR="000F631C">
        <w:rPr>
          <w:rFonts w:cstheme="minorHAnsi"/>
          <w:sz w:val="24"/>
          <w:szCs w:val="24"/>
        </w:rPr>
        <w:t xml:space="preserve"> laissés à l’entrée de l’exposition sont élogieux. Les participants souhaitent renouveler l’expérience l’année prochaine.</w:t>
      </w:r>
    </w:p>
    <w:p w14:paraId="09FD4861" w14:textId="77777777" w:rsidR="003C720E" w:rsidRDefault="003C720E" w:rsidP="00081556">
      <w:pPr>
        <w:ind w:left="-851"/>
        <w:jc w:val="both"/>
        <w:rPr>
          <w:rFonts w:cstheme="minorHAnsi"/>
          <w:sz w:val="24"/>
          <w:szCs w:val="24"/>
        </w:rPr>
      </w:pPr>
    </w:p>
    <w:p w14:paraId="0A26A61B" w14:textId="0E4BFCCF" w:rsidR="00F156D3" w:rsidRDefault="00244770" w:rsidP="003C720E">
      <w:pPr>
        <w:ind w:left="-851"/>
        <w:jc w:val="both"/>
        <w:rPr>
          <w:rFonts w:cstheme="minorHAnsi"/>
          <w:sz w:val="24"/>
          <w:szCs w:val="24"/>
        </w:rPr>
      </w:pPr>
      <w:r>
        <w:t xml:space="preserve">3/ </w:t>
      </w:r>
      <w:r w:rsidR="003C720E">
        <w:t xml:space="preserve">Sur le Plateau des Petites </w:t>
      </w:r>
      <w:r w:rsidR="00C94654">
        <w:t>Roches,</w:t>
      </w:r>
      <w:r w:rsidR="003C720E">
        <w:t xml:space="preserve"> on peut observer quelques vestiges industriels</w:t>
      </w:r>
      <w:r w:rsidR="003C720E">
        <w:rPr>
          <w:rFonts w:cstheme="minorHAnsi"/>
          <w:sz w:val="24"/>
          <w:szCs w:val="24"/>
        </w:rPr>
        <w:t xml:space="preserve"> </w:t>
      </w:r>
      <w:r w:rsidR="00F156D3">
        <w:rPr>
          <w:rFonts w:cstheme="minorHAnsi"/>
          <w:sz w:val="24"/>
          <w:szCs w:val="24"/>
        </w:rPr>
        <w:t xml:space="preserve">(tunnel, restes de bâtiments anciens </w:t>
      </w:r>
      <w:r w:rsidR="00AB4365">
        <w:rPr>
          <w:rFonts w:cstheme="minorHAnsi"/>
          <w:sz w:val="24"/>
          <w:szCs w:val="24"/>
        </w:rPr>
        <w:t>etc.…</w:t>
      </w:r>
      <w:r w:rsidR="00F156D3">
        <w:rPr>
          <w:rFonts w:cstheme="minorHAnsi"/>
          <w:sz w:val="24"/>
          <w:szCs w:val="24"/>
        </w:rPr>
        <w:t xml:space="preserve">). L’article proposé par l’association sur son site internet (en page d’accueil) évoque les </w:t>
      </w:r>
      <w:r w:rsidR="00F156D3" w:rsidRPr="00AB4365">
        <w:rPr>
          <w:rFonts w:cstheme="minorHAnsi"/>
          <w:b/>
          <w:bCs/>
          <w:sz w:val="24"/>
          <w:szCs w:val="24"/>
        </w:rPr>
        <w:t>carrières de</w:t>
      </w:r>
      <w:r w:rsidR="00FD6BC2" w:rsidRPr="00AB4365">
        <w:rPr>
          <w:rFonts w:cstheme="minorHAnsi"/>
          <w:b/>
          <w:bCs/>
          <w:sz w:val="24"/>
          <w:szCs w:val="24"/>
        </w:rPr>
        <w:t xml:space="preserve"> pierres à</w:t>
      </w:r>
      <w:r w:rsidR="00F156D3" w:rsidRPr="00AB4365">
        <w:rPr>
          <w:rFonts w:cstheme="minorHAnsi"/>
          <w:b/>
          <w:bCs/>
          <w:sz w:val="24"/>
          <w:szCs w:val="24"/>
        </w:rPr>
        <w:t xml:space="preserve"> chaux</w:t>
      </w:r>
      <w:r w:rsidR="00FD6BC2" w:rsidRPr="00AB4365">
        <w:rPr>
          <w:rFonts w:cstheme="minorHAnsi"/>
          <w:b/>
          <w:bCs/>
          <w:sz w:val="24"/>
          <w:szCs w:val="24"/>
        </w:rPr>
        <w:t xml:space="preserve"> et les fours</w:t>
      </w:r>
      <w:r w:rsidR="00FD6BC2">
        <w:rPr>
          <w:rFonts w:cstheme="minorHAnsi"/>
          <w:sz w:val="24"/>
          <w:szCs w:val="24"/>
        </w:rPr>
        <w:t xml:space="preserve">, sources d’emplois au 19è siècle pour la </w:t>
      </w:r>
      <w:r w:rsidR="00AB4365">
        <w:rPr>
          <w:rFonts w:cstheme="minorHAnsi"/>
          <w:sz w:val="24"/>
          <w:szCs w:val="24"/>
        </w:rPr>
        <w:t>main d’œuvre</w:t>
      </w:r>
      <w:r w:rsidR="00FD6BC2">
        <w:rPr>
          <w:rFonts w:cstheme="minorHAnsi"/>
          <w:sz w:val="24"/>
          <w:szCs w:val="24"/>
        </w:rPr>
        <w:t xml:space="preserve"> du plateau.</w:t>
      </w:r>
      <w:r w:rsidR="00AB4365">
        <w:rPr>
          <w:rFonts w:cstheme="minorHAnsi"/>
          <w:sz w:val="24"/>
          <w:szCs w:val="24"/>
        </w:rPr>
        <w:t xml:space="preserve"> </w:t>
      </w:r>
    </w:p>
    <w:p w14:paraId="6B6C19D8" w14:textId="77777777" w:rsidR="00373600" w:rsidRDefault="00373600" w:rsidP="00081556">
      <w:pPr>
        <w:ind w:left="-851"/>
        <w:jc w:val="both"/>
        <w:rPr>
          <w:rFonts w:cstheme="minorHAnsi"/>
          <w:sz w:val="24"/>
          <w:szCs w:val="24"/>
        </w:rPr>
      </w:pPr>
    </w:p>
    <w:p w14:paraId="0329C7D3" w14:textId="3DA2B4C7" w:rsidR="00373600" w:rsidRDefault="00F03C43" w:rsidP="00081556">
      <w:pPr>
        <w:ind w:left="-851"/>
        <w:jc w:val="both"/>
        <w:rPr>
          <w:rFonts w:cstheme="minorHAnsi"/>
          <w:sz w:val="24"/>
          <w:szCs w:val="24"/>
        </w:rPr>
      </w:pPr>
      <w:r w:rsidRPr="004D5858">
        <w:rPr>
          <w:rFonts w:cstheme="minorHAnsi"/>
          <w:b/>
          <w:bCs/>
          <w:sz w:val="24"/>
          <w:szCs w:val="24"/>
        </w:rPr>
        <w:t>8 cafés citoyen</w:t>
      </w:r>
      <w:r w:rsidR="004D5858" w:rsidRPr="004D5858">
        <w:rPr>
          <w:rFonts w:cstheme="minorHAnsi"/>
          <w:b/>
          <w:bCs/>
          <w:sz w:val="24"/>
          <w:szCs w:val="24"/>
        </w:rPr>
        <w:t>s</w:t>
      </w:r>
      <w:r w:rsidRPr="004D585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ont eu lieu depuis la rentrée 2022</w:t>
      </w:r>
      <w:r w:rsidR="004D5858">
        <w:rPr>
          <w:rFonts w:cstheme="minorHAnsi"/>
          <w:sz w:val="24"/>
          <w:szCs w:val="24"/>
        </w:rPr>
        <w:t>. Nous ferons un bilan de ces réunions à la rentrée 2023. (Sujets traités, propositions et suites).</w:t>
      </w:r>
    </w:p>
    <w:p w14:paraId="2F6981A5" w14:textId="77777777" w:rsidR="004C0DDB" w:rsidRDefault="004D5858" w:rsidP="00081556">
      <w:pPr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n’y aura pas de newsletter </w:t>
      </w:r>
      <w:proofErr w:type="spellStart"/>
      <w:r>
        <w:rPr>
          <w:rFonts w:cstheme="minorHAnsi"/>
          <w:sz w:val="24"/>
          <w:szCs w:val="24"/>
        </w:rPr>
        <w:t>Adepal</w:t>
      </w:r>
      <w:proofErr w:type="spellEnd"/>
      <w:r>
        <w:rPr>
          <w:rFonts w:cstheme="minorHAnsi"/>
          <w:sz w:val="24"/>
          <w:szCs w:val="24"/>
        </w:rPr>
        <w:t xml:space="preserve"> PPR durant Juillet et Août 2023 du fait des vacances d’été. </w:t>
      </w:r>
    </w:p>
    <w:p w14:paraId="783D4FC2" w14:textId="24825EAC" w:rsidR="004C0DDB" w:rsidRDefault="0005003B" w:rsidP="00081556">
      <w:pPr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4D972D1F" w14:textId="77777777" w:rsidR="004C0DDB" w:rsidRPr="00D027B3" w:rsidRDefault="004C0DDB" w:rsidP="004C0DDB">
      <w:pPr>
        <w:ind w:left="-851"/>
        <w:jc w:val="both"/>
        <w:rPr>
          <w:rFonts w:cstheme="minorHAnsi"/>
          <w:b/>
          <w:bCs/>
          <w:sz w:val="24"/>
          <w:szCs w:val="24"/>
        </w:rPr>
      </w:pPr>
      <w:r w:rsidRPr="00D027B3">
        <w:rPr>
          <w:rFonts w:cstheme="minorHAnsi"/>
          <w:b/>
          <w:bCs/>
          <w:sz w:val="24"/>
          <w:szCs w:val="24"/>
        </w:rPr>
        <w:t>Le bureau ADEPAL PPR.</w:t>
      </w:r>
    </w:p>
    <w:p w14:paraId="54013691" w14:textId="77777777" w:rsidR="004C0DDB" w:rsidRDefault="004C0DDB" w:rsidP="00081556">
      <w:pPr>
        <w:ind w:left="-851"/>
        <w:jc w:val="both"/>
        <w:rPr>
          <w:rFonts w:cstheme="minorHAnsi"/>
          <w:sz w:val="24"/>
          <w:szCs w:val="24"/>
        </w:rPr>
      </w:pPr>
    </w:p>
    <w:p w14:paraId="1B82FA62" w14:textId="77777777" w:rsidR="004C0DDB" w:rsidRDefault="004C0DDB" w:rsidP="00081556">
      <w:pPr>
        <w:ind w:left="-851"/>
        <w:jc w:val="both"/>
        <w:rPr>
          <w:rFonts w:cstheme="minorHAnsi"/>
          <w:sz w:val="24"/>
          <w:szCs w:val="24"/>
        </w:rPr>
      </w:pPr>
    </w:p>
    <w:p w14:paraId="1BFD79B6" w14:textId="61E4E282" w:rsidR="004D5858" w:rsidRPr="004C0DDB" w:rsidRDefault="004C0DDB" w:rsidP="004C0DDB">
      <w:pPr>
        <w:ind w:left="-851"/>
        <w:jc w:val="center"/>
        <w:rPr>
          <w:rFonts w:cstheme="minorHAnsi"/>
          <w:b/>
          <w:bCs/>
          <w:sz w:val="24"/>
          <w:szCs w:val="24"/>
        </w:rPr>
      </w:pPr>
      <w:r w:rsidRPr="004C0DDB">
        <w:rPr>
          <w:rFonts w:cstheme="minorHAnsi"/>
          <w:b/>
          <w:bCs/>
          <w:sz w:val="24"/>
          <w:szCs w:val="24"/>
        </w:rPr>
        <w:t>BONNES VACANCES A TOUS !</w:t>
      </w:r>
    </w:p>
    <w:p w14:paraId="210C72ED" w14:textId="77777777" w:rsidR="00C94654" w:rsidRDefault="00C94654" w:rsidP="00081556">
      <w:pPr>
        <w:ind w:left="-851"/>
        <w:jc w:val="both"/>
        <w:rPr>
          <w:rFonts w:cstheme="minorHAnsi"/>
          <w:sz w:val="24"/>
          <w:szCs w:val="24"/>
        </w:rPr>
      </w:pPr>
    </w:p>
    <w:p w14:paraId="7E8B8BCD" w14:textId="77777777" w:rsidR="00EA59A9" w:rsidRDefault="004C0DDB" w:rsidP="004D58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</w:t>
      </w:r>
      <w:r w:rsidRPr="004C0DDB">
        <w:rPr>
          <w:rFonts w:cstheme="minorHAnsi"/>
          <w:noProof/>
          <w:sz w:val="24"/>
          <w:szCs w:val="24"/>
        </w:rPr>
        <w:drawing>
          <wp:inline distT="0" distB="0" distL="0" distR="0" wp14:anchorId="04D59B98" wp14:editId="1A1E2E0B">
            <wp:extent cx="5760720" cy="4321810"/>
            <wp:effectExtent l="0" t="0" r="0" b="2540"/>
            <wp:docPr id="152409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</w:t>
      </w:r>
    </w:p>
    <w:p w14:paraId="17FE56C2" w14:textId="20C478DB" w:rsidR="000F631C" w:rsidRPr="00EA59A9" w:rsidRDefault="00EA59A9" w:rsidP="004D5858">
      <w:pPr>
        <w:jc w:val="both"/>
        <w:rPr>
          <w:rFonts w:cstheme="minorHAnsi"/>
          <w:i/>
          <w:iCs/>
          <w:sz w:val="20"/>
          <w:szCs w:val="20"/>
        </w:rPr>
      </w:pPr>
      <w:r w:rsidRPr="00EA59A9">
        <w:rPr>
          <w:rFonts w:cstheme="minorHAnsi"/>
          <w:i/>
          <w:iCs/>
          <w:sz w:val="20"/>
          <w:szCs w:val="20"/>
        </w:rPr>
        <w:t>Col du Coq CHARTREUSE – photo de O.F. juin 2023</w:t>
      </w:r>
      <w:r w:rsidR="004C0DDB" w:rsidRPr="00EA59A9">
        <w:rPr>
          <w:rFonts w:cstheme="minorHAnsi"/>
          <w:i/>
          <w:iCs/>
          <w:sz w:val="20"/>
          <w:szCs w:val="20"/>
        </w:rPr>
        <w:t xml:space="preserve">              </w:t>
      </w:r>
    </w:p>
    <w:sectPr w:rsidR="000F631C" w:rsidRPr="00EA59A9" w:rsidSect="00A31C4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647"/>
    <w:multiLevelType w:val="hybridMultilevel"/>
    <w:tmpl w:val="7B5E6124"/>
    <w:lvl w:ilvl="0" w:tplc="11381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0DE"/>
    <w:multiLevelType w:val="hybridMultilevel"/>
    <w:tmpl w:val="DE1EC2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2C5A"/>
    <w:multiLevelType w:val="hybridMultilevel"/>
    <w:tmpl w:val="36DAB44C"/>
    <w:lvl w:ilvl="0" w:tplc="F8C66C88">
      <w:start w:val="1"/>
      <w:numFmt w:val="decimal"/>
      <w:lvlText w:val="%1)"/>
      <w:lvlJc w:val="left"/>
      <w:pPr>
        <w:ind w:left="786" w:hanging="360"/>
      </w:pPr>
      <w:rPr>
        <w:rFonts w:cs="Calibr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884C6C"/>
    <w:multiLevelType w:val="hybridMultilevel"/>
    <w:tmpl w:val="1A86EB42"/>
    <w:lvl w:ilvl="0" w:tplc="4E2AF4E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213"/>
    <w:multiLevelType w:val="hybridMultilevel"/>
    <w:tmpl w:val="8AFC5D50"/>
    <w:lvl w:ilvl="0" w:tplc="67F82AA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E8415B6"/>
    <w:multiLevelType w:val="hybridMultilevel"/>
    <w:tmpl w:val="4D784E1A"/>
    <w:lvl w:ilvl="0" w:tplc="4E9AF5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3FF9"/>
    <w:multiLevelType w:val="hybridMultilevel"/>
    <w:tmpl w:val="82BCF9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7911">
    <w:abstractNumId w:val="0"/>
  </w:num>
  <w:num w:numId="2" w16cid:durableId="1419862363">
    <w:abstractNumId w:val="5"/>
  </w:num>
  <w:num w:numId="3" w16cid:durableId="1784422897">
    <w:abstractNumId w:val="1"/>
  </w:num>
  <w:num w:numId="4" w16cid:durableId="1203908104">
    <w:abstractNumId w:val="4"/>
  </w:num>
  <w:num w:numId="5" w16cid:durableId="1651247272">
    <w:abstractNumId w:val="6"/>
  </w:num>
  <w:num w:numId="6" w16cid:durableId="831683872">
    <w:abstractNumId w:val="2"/>
  </w:num>
  <w:num w:numId="7" w16cid:durableId="270626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E"/>
    <w:rsid w:val="00004016"/>
    <w:rsid w:val="00005F96"/>
    <w:rsid w:val="000321C2"/>
    <w:rsid w:val="000339C6"/>
    <w:rsid w:val="0005003B"/>
    <w:rsid w:val="00052C5C"/>
    <w:rsid w:val="00053867"/>
    <w:rsid w:val="00061C46"/>
    <w:rsid w:val="0006679D"/>
    <w:rsid w:val="000760B0"/>
    <w:rsid w:val="00081556"/>
    <w:rsid w:val="000869CA"/>
    <w:rsid w:val="00094838"/>
    <w:rsid w:val="000A0A5E"/>
    <w:rsid w:val="000B132E"/>
    <w:rsid w:val="000B304D"/>
    <w:rsid w:val="000B458C"/>
    <w:rsid w:val="000B5EB7"/>
    <w:rsid w:val="000C6CDD"/>
    <w:rsid w:val="000D77CD"/>
    <w:rsid w:val="000F1807"/>
    <w:rsid w:val="000F631C"/>
    <w:rsid w:val="00104B2E"/>
    <w:rsid w:val="00113989"/>
    <w:rsid w:val="00115999"/>
    <w:rsid w:val="00120440"/>
    <w:rsid w:val="0012589C"/>
    <w:rsid w:val="00140B42"/>
    <w:rsid w:val="001438CB"/>
    <w:rsid w:val="00151CD1"/>
    <w:rsid w:val="0017072F"/>
    <w:rsid w:val="00187C23"/>
    <w:rsid w:val="001A5490"/>
    <w:rsid w:val="001B575D"/>
    <w:rsid w:val="001B6DDE"/>
    <w:rsid w:val="001B760F"/>
    <w:rsid w:val="001C1608"/>
    <w:rsid w:val="001C5336"/>
    <w:rsid w:val="001D2BC0"/>
    <w:rsid w:val="001E14BD"/>
    <w:rsid w:val="001E682B"/>
    <w:rsid w:val="001E75C0"/>
    <w:rsid w:val="002049DA"/>
    <w:rsid w:val="00211BFD"/>
    <w:rsid w:val="00220987"/>
    <w:rsid w:val="00244770"/>
    <w:rsid w:val="00246662"/>
    <w:rsid w:val="002517CF"/>
    <w:rsid w:val="00252B90"/>
    <w:rsid w:val="00255E7C"/>
    <w:rsid w:val="00255EDA"/>
    <w:rsid w:val="00257162"/>
    <w:rsid w:val="00264845"/>
    <w:rsid w:val="00274A44"/>
    <w:rsid w:val="002776E4"/>
    <w:rsid w:val="00277776"/>
    <w:rsid w:val="0028064F"/>
    <w:rsid w:val="00284AB3"/>
    <w:rsid w:val="002B2042"/>
    <w:rsid w:val="002B545F"/>
    <w:rsid w:val="002B5A43"/>
    <w:rsid w:val="002D58E0"/>
    <w:rsid w:val="002E600F"/>
    <w:rsid w:val="002F6B60"/>
    <w:rsid w:val="002F74B1"/>
    <w:rsid w:val="00304B41"/>
    <w:rsid w:val="0030518C"/>
    <w:rsid w:val="00307D7A"/>
    <w:rsid w:val="00315B1B"/>
    <w:rsid w:val="00321FE6"/>
    <w:rsid w:val="003245B4"/>
    <w:rsid w:val="00333136"/>
    <w:rsid w:val="00344682"/>
    <w:rsid w:val="00347151"/>
    <w:rsid w:val="003538DC"/>
    <w:rsid w:val="00360E16"/>
    <w:rsid w:val="003637CB"/>
    <w:rsid w:val="00365B6D"/>
    <w:rsid w:val="00366DBC"/>
    <w:rsid w:val="003718D3"/>
    <w:rsid w:val="00373600"/>
    <w:rsid w:val="0037606F"/>
    <w:rsid w:val="00392EF7"/>
    <w:rsid w:val="003A2644"/>
    <w:rsid w:val="003C2CB1"/>
    <w:rsid w:val="003C3AC6"/>
    <w:rsid w:val="003C45A6"/>
    <w:rsid w:val="003C720E"/>
    <w:rsid w:val="003D07D5"/>
    <w:rsid w:val="003D2717"/>
    <w:rsid w:val="003E25EC"/>
    <w:rsid w:val="003E2F42"/>
    <w:rsid w:val="003F1220"/>
    <w:rsid w:val="00400E16"/>
    <w:rsid w:val="004043E2"/>
    <w:rsid w:val="00405357"/>
    <w:rsid w:val="004209F6"/>
    <w:rsid w:val="00424085"/>
    <w:rsid w:val="00460D11"/>
    <w:rsid w:val="00460DEA"/>
    <w:rsid w:val="00461706"/>
    <w:rsid w:val="0046229F"/>
    <w:rsid w:val="00466586"/>
    <w:rsid w:val="00470ACC"/>
    <w:rsid w:val="00474F96"/>
    <w:rsid w:val="00481D33"/>
    <w:rsid w:val="00483013"/>
    <w:rsid w:val="00487E3E"/>
    <w:rsid w:val="00491EB2"/>
    <w:rsid w:val="00497C92"/>
    <w:rsid w:val="004A2694"/>
    <w:rsid w:val="004A76A6"/>
    <w:rsid w:val="004B1CF4"/>
    <w:rsid w:val="004B321E"/>
    <w:rsid w:val="004C0DDB"/>
    <w:rsid w:val="004D3CAF"/>
    <w:rsid w:val="004D3D51"/>
    <w:rsid w:val="004D5858"/>
    <w:rsid w:val="004D656A"/>
    <w:rsid w:val="004D6AFD"/>
    <w:rsid w:val="004D7CD0"/>
    <w:rsid w:val="004F1033"/>
    <w:rsid w:val="004F5E6C"/>
    <w:rsid w:val="005120A8"/>
    <w:rsid w:val="00514CD4"/>
    <w:rsid w:val="00517EB2"/>
    <w:rsid w:val="00521996"/>
    <w:rsid w:val="00527137"/>
    <w:rsid w:val="005400CD"/>
    <w:rsid w:val="0055452A"/>
    <w:rsid w:val="00556F40"/>
    <w:rsid w:val="00583067"/>
    <w:rsid w:val="005832C9"/>
    <w:rsid w:val="00595F87"/>
    <w:rsid w:val="00596DFE"/>
    <w:rsid w:val="005A1760"/>
    <w:rsid w:val="005C2D38"/>
    <w:rsid w:val="005C34E2"/>
    <w:rsid w:val="005C3AB2"/>
    <w:rsid w:val="005C7992"/>
    <w:rsid w:val="005D1265"/>
    <w:rsid w:val="005D1CE9"/>
    <w:rsid w:val="005D31DD"/>
    <w:rsid w:val="005D5302"/>
    <w:rsid w:val="005F1C3E"/>
    <w:rsid w:val="00607F40"/>
    <w:rsid w:val="0061174E"/>
    <w:rsid w:val="00611884"/>
    <w:rsid w:val="00613001"/>
    <w:rsid w:val="006153E3"/>
    <w:rsid w:val="0062122A"/>
    <w:rsid w:val="00631C25"/>
    <w:rsid w:val="00652A5D"/>
    <w:rsid w:val="00657A7E"/>
    <w:rsid w:val="00657D77"/>
    <w:rsid w:val="006606A6"/>
    <w:rsid w:val="0066180C"/>
    <w:rsid w:val="00663757"/>
    <w:rsid w:val="006768E5"/>
    <w:rsid w:val="00693C9B"/>
    <w:rsid w:val="00695098"/>
    <w:rsid w:val="006979C6"/>
    <w:rsid w:val="006A07B3"/>
    <w:rsid w:val="006A4C31"/>
    <w:rsid w:val="006B48C4"/>
    <w:rsid w:val="006C4AEE"/>
    <w:rsid w:val="006C6A4A"/>
    <w:rsid w:val="006D6500"/>
    <w:rsid w:val="006E028D"/>
    <w:rsid w:val="006E4C03"/>
    <w:rsid w:val="006F3498"/>
    <w:rsid w:val="007005C6"/>
    <w:rsid w:val="007009EB"/>
    <w:rsid w:val="00701B44"/>
    <w:rsid w:val="0071396F"/>
    <w:rsid w:val="007218F4"/>
    <w:rsid w:val="00731221"/>
    <w:rsid w:val="00737C69"/>
    <w:rsid w:val="00742B68"/>
    <w:rsid w:val="0075196D"/>
    <w:rsid w:val="00753032"/>
    <w:rsid w:val="0076150A"/>
    <w:rsid w:val="00763890"/>
    <w:rsid w:val="007662F8"/>
    <w:rsid w:val="00795720"/>
    <w:rsid w:val="007A2C97"/>
    <w:rsid w:val="007A5518"/>
    <w:rsid w:val="007A6584"/>
    <w:rsid w:val="007A6BC3"/>
    <w:rsid w:val="007A6C52"/>
    <w:rsid w:val="007B01FB"/>
    <w:rsid w:val="007B28C6"/>
    <w:rsid w:val="007B67E7"/>
    <w:rsid w:val="007B71FD"/>
    <w:rsid w:val="007C398E"/>
    <w:rsid w:val="007C44AC"/>
    <w:rsid w:val="007C6C38"/>
    <w:rsid w:val="007D7026"/>
    <w:rsid w:val="007E4DE4"/>
    <w:rsid w:val="007E7236"/>
    <w:rsid w:val="007F2671"/>
    <w:rsid w:val="007F62B4"/>
    <w:rsid w:val="00803A5C"/>
    <w:rsid w:val="00804B97"/>
    <w:rsid w:val="00805AE2"/>
    <w:rsid w:val="00821BAC"/>
    <w:rsid w:val="00830D07"/>
    <w:rsid w:val="00833EE6"/>
    <w:rsid w:val="00867DE7"/>
    <w:rsid w:val="00882DB0"/>
    <w:rsid w:val="00887759"/>
    <w:rsid w:val="008902E1"/>
    <w:rsid w:val="00896D1C"/>
    <w:rsid w:val="008A1565"/>
    <w:rsid w:val="008B7E1B"/>
    <w:rsid w:val="008C2E75"/>
    <w:rsid w:val="008D0288"/>
    <w:rsid w:val="008E6672"/>
    <w:rsid w:val="008F7960"/>
    <w:rsid w:val="00902B90"/>
    <w:rsid w:val="00906F4D"/>
    <w:rsid w:val="00911CEE"/>
    <w:rsid w:val="0091328D"/>
    <w:rsid w:val="009174BE"/>
    <w:rsid w:val="0091760E"/>
    <w:rsid w:val="009244A4"/>
    <w:rsid w:val="00932EF0"/>
    <w:rsid w:val="00946C87"/>
    <w:rsid w:val="0096188D"/>
    <w:rsid w:val="009644EB"/>
    <w:rsid w:val="0097531F"/>
    <w:rsid w:val="00986C0E"/>
    <w:rsid w:val="00987941"/>
    <w:rsid w:val="009A252A"/>
    <w:rsid w:val="009B471E"/>
    <w:rsid w:val="009D3C03"/>
    <w:rsid w:val="009D7A71"/>
    <w:rsid w:val="009D7EF5"/>
    <w:rsid w:val="009E0FCE"/>
    <w:rsid w:val="009E11AC"/>
    <w:rsid w:val="009E3B06"/>
    <w:rsid w:val="009F311F"/>
    <w:rsid w:val="00A02E51"/>
    <w:rsid w:val="00A05252"/>
    <w:rsid w:val="00A139AB"/>
    <w:rsid w:val="00A13F02"/>
    <w:rsid w:val="00A31C42"/>
    <w:rsid w:val="00A357BF"/>
    <w:rsid w:val="00A445CF"/>
    <w:rsid w:val="00A549B9"/>
    <w:rsid w:val="00A55695"/>
    <w:rsid w:val="00A579F8"/>
    <w:rsid w:val="00A6017B"/>
    <w:rsid w:val="00A62A24"/>
    <w:rsid w:val="00A64D19"/>
    <w:rsid w:val="00A7238F"/>
    <w:rsid w:val="00A86AD9"/>
    <w:rsid w:val="00A92992"/>
    <w:rsid w:val="00AA37A6"/>
    <w:rsid w:val="00AB2289"/>
    <w:rsid w:val="00AB4365"/>
    <w:rsid w:val="00AB512A"/>
    <w:rsid w:val="00AC15D8"/>
    <w:rsid w:val="00AC1758"/>
    <w:rsid w:val="00AC6162"/>
    <w:rsid w:val="00AF4760"/>
    <w:rsid w:val="00AF7007"/>
    <w:rsid w:val="00B1204F"/>
    <w:rsid w:val="00B20194"/>
    <w:rsid w:val="00B47E07"/>
    <w:rsid w:val="00B5217E"/>
    <w:rsid w:val="00B64FF8"/>
    <w:rsid w:val="00B71A6E"/>
    <w:rsid w:val="00B72801"/>
    <w:rsid w:val="00B874AB"/>
    <w:rsid w:val="00B9582B"/>
    <w:rsid w:val="00B959BD"/>
    <w:rsid w:val="00B9734D"/>
    <w:rsid w:val="00BA0DE9"/>
    <w:rsid w:val="00BA1D37"/>
    <w:rsid w:val="00BA2FBD"/>
    <w:rsid w:val="00BB587A"/>
    <w:rsid w:val="00BC2EDF"/>
    <w:rsid w:val="00BC59F5"/>
    <w:rsid w:val="00BD0303"/>
    <w:rsid w:val="00BD0D65"/>
    <w:rsid w:val="00C14D8C"/>
    <w:rsid w:val="00C17367"/>
    <w:rsid w:val="00C214E9"/>
    <w:rsid w:val="00C2688F"/>
    <w:rsid w:val="00C2709A"/>
    <w:rsid w:val="00C30B1F"/>
    <w:rsid w:val="00C35761"/>
    <w:rsid w:val="00C42BBF"/>
    <w:rsid w:val="00C528EC"/>
    <w:rsid w:val="00C5471F"/>
    <w:rsid w:val="00C57354"/>
    <w:rsid w:val="00C92769"/>
    <w:rsid w:val="00C94654"/>
    <w:rsid w:val="00C9553E"/>
    <w:rsid w:val="00CA3A7B"/>
    <w:rsid w:val="00CC0F4C"/>
    <w:rsid w:val="00CE3312"/>
    <w:rsid w:val="00CE5986"/>
    <w:rsid w:val="00CF042B"/>
    <w:rsid w:val="00CF231F"/>
    <w:rsid w:val="00CF30CE"/>
    <w:rsid w:val="00D015DB"/>
    <w:rsid w:val="00D027B3"/>
    <w:rsid w:val="00D13DC9"/>
    <w:rsid w:val="00D211A8"/>
    <w:rsid w:val="00D45BBA"/>
    <w:rsid w:val="00D474BB"/>
    <w:rsid w:val="00D50258"/>
    <w:rsid w:val="00D51934"/>
    <w:rsid w:val="00D56B00"/>
    <w:rsid w:val="00D5709D"/>
    <w:rsid w:val="00D75D6A"/>
    <w:rsid w:val="00D77B05"/>
    <w:rsid w:val="00D81552"/>
    <w:rsid w:val="00D832A1"/>
    <w:rsid w:val="00D86BEE"/>
    <w:rsid w:val="00DA3A50"/>
    <w:rsid w:val="00DC0718"/>
    <w:rsid w:val="00DD47BA"/>
    <w:rsid w:val="00DF0A21"/>
    <w:rsid w:val="00E13D1D"/>
    <w:rsid w:val="00E2106F"/>
    <w:rsid w:val="00E25B7E"/>
    <w:rsid w:val="00E34D3D"/>
    <w:rsid w:val="00E40075"/>
    <w:rsid w:val="00E46F5D"/>
    <w:rsid w:val="00E607B5"/>
    <w:rsid w:val="00E63153"/>
    <w:rsid w:val="00E7326B"/>
    <w:rsid w:val="00E73D54"/>
    <w:rsid w:val="00E743EC"/>
    <w:rsid w:val="00E84F64"/>
    <w:rsid w:val="00E864E7"/>
    <w:rsid w:val="00E911EF"/>
    <w:rsid w:val="00E93A0E"/>
    <w:rsid w:val="00EA59A9"/>
    <w:rsid w:val="00EB369D"/>
    <w:rsid w:val="00EB3E08"/>
    <w:rsid w:val="00EB7D92"/>
    <w:rsid w:val="00EC57AB"/>
    <w:rsid w:val="00ED0D34"/>
    <w:rsid w:val="00ED5C82"/>
    <w:rsid w:val="00EE274C"/>
    <w:rsid w:val="00EF0CE2"/>
    <w:rsid w:val="00F034ED"/>
    <w:rsid w:val="00F03C43"/>
    <w:rsid w:val="00F04424"/>
    <w:rsid w:val="00F044E9"/>
    <w:rsid w:val="00F136FD"/>
    <w:rsid w:val="00F156D3"/>
    <w:rsid w:val="00F157FE"/>
    <w:rsid w:val="00F4559E"/>
    <w:rsid w:val="00F4726C"/>
    <w:rsid w:val="00F532CD"/>
    <w:rsid w:val="00F62E24"/>
    <w:rsid w:val="00F6331C"/>
    <w:rsid w:val="00F6499B"/>
    <w:rsid w:val="00F65C69"/>
    <w:rsid w:val="00F82DF2"/>
    <w:rsid w:val="00F86A00"/>
    <w:rsid w:val="00F9291D"/>
    <w:rsid w:val="00FA1C02"/>
    <w:rsid w:val="00FA476D"/>
    <w:rsid w:val="00FA6650"/>
    <w:rsid w:val="00FA6D1B"/>
    <w:rsid w:val="00FA7047"/>
    <w:rsid w:val="00FA7A3E"/>
    <w:rsid w:val="00FB29CC"/>
    <w:rsid w:val="00FB7B58"/>
    <w:rsid w:val="00FD390D"/>
    <w:rsid w:val="00FD5042"/>
    <w:rsid w:val="00FD6BC2"/>
    <w:rsid w:val="00FE316D"/>
    <w:rsid w:val="00FF168A"/>
    <w:rsid w:val="00FF1DA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AE33"/>
  <w15:docId w15:val="{BD47D780-D326-4793-8D55-B353D91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9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9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66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2644"/>
    <w:pPr>
      <w:ind w:left="720"/>
      <w:contextualSpacing/>
    </w:pPr>
  </w:style>
  <w:style w:type="character" w:customStyle="1" w:styleId="markedcontent">
    <w:name w:val="markedcontent"/>
    <w:basedOn w:val="Policepardfaut"/>
    <w:rsid w:val="001B760F"/>
  </w:style>
  <w:style w:type="paragraph" w:styleId="NormalWeb">
    <w:name w:val="Normal (Web)"/>
    <w:basedOn w:val="Normal"/>
    <w:uiPriority w:val="99"/>
    <w:unhideWhenUsed/>
    <w:rsid w:val="007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44AC"/>
    <w:rPr>
      <w:b/>
      <w:bCs/>
    </w:rPr>
  </w:style>
  <w:style w:type="character" w:styleId="Accentuation">
    <w:name w:val="Emphasis"/>
    <w:basedOn w:val="Policepardfaut"/>
    <w:uiPriority w:val="20"/>
    <w:qFormat/>
    <w:rsid w:val="004F1033"/>
    <w:rPr>
      <w:i/>
      <w:iCs/>
    </w:rPr>
  </w:style>
  <w:style w:type="character" w:customStyle="1" w:styleId="hgkelc">
    <w:name w:val="hgkelc"/>
    <w:basedOn w:val="Policepardfaut"/>
    <w:rsid w:val="000F1807"/>
  </w:style>
  <w:style w:type="character" w:customStyle="1" w:styleId="xcontentpasted0">
    <w:name w:val="xcontentpasted0"/>
    <w:basedOn w:val="Policepardfaut"/>
    <w:rsid w:val="007B01FB"/>
  </w:style>
  <w:style w:type="paragraph" w:customStyle="1" w:styleId="xxtext-build-content">
    <w:name w:val="xxtext-build-content"/>
    <w:basedOn w:val="Normal"/>
    <w:rsid w:val="0061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.org/wp-content/uploads/2021/10/Guide2021-00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epal-ppr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palsp@laposte.net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cap-collectif.com/post/la-transparence-au-service-de-la-democratie-participa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p-collectif.com/post/inclusion-le-defi-de-la-democratie-participativ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danger</dc:creator>
  <cp:lastModifiedBy>User</cp:lastModifiedBy>
  <cp:revision>11</cp:revision>
  <dcterms:created xsi:type="dcterms:W3CDTF">2023-06-26T07:17:00Z</dcterms:created>
  <dcterms:modified xsi:type="dcterms:W3CDTF">2023-06-26T13:19:00Z</dcterms:modified>
</cp:coreProperties>
</file>