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45A6" w14:textId="77777777" w:rsidR="00793FA0" w:rsidRDefault="00793FA0"/>
    <w:tbl>
      <w:tblPr>
        <w:tblW w:w="5445" w:type="dxa"/>
        <w:jc w:val="center"/>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5445"/>
      </w:tblGrid>
      <w:tr w:rsidR="00793FA0" w:rsidRPr="00793FA0" w14:paraId="688AE063" w14:textId="77777777" w:rsidTr="00D3577B">
        <w:trPr>
          <w:trHeight w:val="716"/>
          <w:jc w:val="center"/>
        </w:trPr>
        <w:tc>
          <w:tcPr>
            <w:tcW w:w="0" w:type="auto"/>
            <w:shd w:val="clear" w:color="auto" w:fill="FFFFFF"/>
            <w:tcMar>
              <w:top w:w="150" w:type="dxa"/>
              <w:left w:w="240" w:type="dxa"/>
              <w:bottom w:w="150" w:type="dxa"/>
              <w:right w:w="240" w:type="dxa"/>
            </w:tcMar>
            <w:vAlign w:val="center"/>
            <w:hideMark/>
          </w:tcPr>
          <w:p w14:paraId="41957B3C" w14:textId="6C7AE9FE" w:rsidR="00950D21" w:rsidRPr="00D3577B" w:rsidRDefault="00793FA0" w:rsidP="00950D21">
            <w:pPr>
              <w:pStyle w:val="Titre2"/>
              <w:rPr>
                <w:rFonts w:asciiTheme="minorHAnsi" w:eastAsia="Times New Roman" w:hAnsiTheme="minorHAnsi" w:cstheme="minorHAnsi"/>
                <w:b/>
                <w:bCs/>
                <w:color w:val="auto"/>
                <w:sz w:val="24"/>
                <w:szCs w:val="24"/>
                <w:lang w:eastAsia="fr-FR"/>
              </w:rPr>
            </w:pPr>
            <w:hyperlink r:id="rId4" w:tgtFrame="_blank" w:history="1">
              <w:r w:rsidRPr="00D3577B">
                <w:rPr>
                  <w:rFonts w:asciiTheme="minorHAnsi" w:eastAsia="Times New Roman" w:hAnsiTheme="minorHAnsi" w:cstheme="minorHAnsi"/>
                  <w:color w:val="161616"/>
                  <w:sz w:val="24"/>
                  <w:szCs w:val="24"/>
                  <w:u w:val="single"/>
                  <w:lang w:eastAsia="fr-FR"/>
                </w:rPr>
                <w:t xml:space="preserve">Projet de loi relatif aux polices municipales </w:t>
              </w:r>
            </w:hyperlink>
            <w:r w:rsidR="00950D21" w:rsidRPr="00D3577B">
              <w:rPr>
                <w:rFonts w:asciiTheme="minorHAnsi" w:eastAsia="Times New Roman" w:hAnsiTheme="minorHAnsi" w:cstheme="minorHAnsi"/>
                <w:color w:val="auto"/>
                <w:sz w:val="24"/>
                <w:szCs w:val="24"/>
                <w:lang w:eastAsia="fr-FR"/>
              </w:rPr>
              <w:t xml:space="preserve"> déposé au Parlement le 29 octobre 2025</w:t>
            </w:r>
            <w:r w:rsidR="00950D21" w:rsidRPr="00D3577B">
              <w:rPr>
                <w:rFonts w:asciiTheme="minorHAnsi" w:eastAsia="Times New Roman" w:hAnsiTheme="minorHAnsi" w:cstheme="minorHAnsi"/>
                <w:b/>
                <w:bCs/>
                <w:color w:val="auto"/>
                <w:sz w:val="24"/>
                <w:szCs w:val="24"/>
                <w:lang w:eastAsia="fr-FR"/>
              </w:rPr>
              <w:t> :</w:t>
            </w:r>
          </w:p>
          <w:p w14:paraId="61B7F04F" w14:textId="1EA57D33" w:rsidR="00793FA0" w:rsidRPr="00793FA0" w:rsidRDefault="00793FA0" w:rsidP="00793FA0">
            <w:pPr>
              <w:spacing w:before="100" w:beforeAutospacing="1" w:after="100" w:afterAutospacing="1" w:line="540" w:lineRule="atLeast"/>
              <w:outlineLvl w:val="2"/>
              <w:rPr>
                <w:rFonts w:ascii="Verdana" w:eastAsia="Times New Roman" w:hAnsi="Verdana" w:cs="Times New Roman"/>
                <w:color w:val="161616"/>
                <w:sz w:val="24"/>
                <w:szCs w:val="24"/>
                <w:lang w:eastAsia="fr-FR"/>
              </w:rPr>
            </w:pPr>
          </w:p>
        </w:tc>
      </w:tr>
      <w:tr w:rsidR="00793FA0" w:rsidRPr="00793FA0" w14:paraId="4F0DE772" w14:textId="77777777" w:rsidTr="00D3577B">
        <w:trPr>
          <w:trHeight w:val="1721"/>
          <w:jc w:val="center"/>
        </w:trPr>
        <w:tc>
          <w:tcPr>
            <w:tcW w:w="0" w:type="auto"/>
            <w:shd w:val="clear" w:color="auto" w:fill="FFFFFF"/>
            <w:tcMar>
              <w:top w:w="0" w:type="dxa"/>
              <w:left w:w="240" w:type="dxa"/>
              <w:bottom w:w="150" w:type="dxa"/>
              <w:right w:w="240" w:type="dxa"/>
            </w:tcMar>
            <w:vAlign w:val="center"/>
            <w:hideMark/>
          </w:tcPr>
          <w:p w14:paraId="32CF2010" w14:textId="725F8D4A" w:rsidR="00793FA0" w:rsidRPr="00D3577B" w:rsidRDefault="00793FA0" w:rsidP="00793FA0">
            <w:pPr>
              <w:spacing w:line="360" w:lineRule="atLeast"/>
              <w:rPr>
                <w:rFonts w:eastAsia="Times New Roman" w:cstheme="minorHAnsi"/>
                <w:color w:val="161616"/>
                <w:sz w:val="20"/>
                <w:szCs w:val="20"/>
                <w:lang w:eastAsia="fr-FR"/>
              </w:rPr>
            </w:pPr>
            <w:r w:rsidRPr="00D3577B">
              <w:rPr>
                <w:rFonts w:eastAsia="Times New Roman" w:cstheme="minorHAnsi"/>
                <w:color w:val="161616"/>
                <w:sz w:val="20"/>
                <w:szCs w:val="20"/>
                <w:lang w:eastAsia="fr-FR"/>
              </w:rPr>
              <w:t>Le projet de loi vise à doter les policiers municipaux et gardes champêtres de nouveaux pouvoirs et moyens. Dans les communes volontaires, ces agents pourront se voir confier des missions de police judiciaire élargies (verbalisation d'une conduite sans permis...). Des volets mutualisation, formation et déontologie complètent le texte</w:t>
            </w:r>
            <w:r w:rsidRPr="00D3577B">
              <w:rPr>
                <w:rFonts w:eastAsia="Times New Roman" w:cstheme="minorHAnsi"/>
                <w:i/>
                <w:iCs/>
                <w:color w:val="161616"/>
                <w:sz w:val="20"/>
                <w:szCs w:val="20"/>
                <w:lang w:eastAsia="fr-FR"/>
              </w:rPr>
              <w:t xml:space="preserve">. </w:t>
            </w:r>
            <w:r w:rsidR="00950D21" w:rsidRPr="00D3577B">
              <w:rPr>
                <w:rFonts w:eastAsia="Times New Roman" w:cstheme="minorHAnsi"/>
                <w:i/>
                <w:iCs/>
                <w:color w:val="161616"/>
                <w:sz w:val="20"/>
                <w:szCs w:val="20"/>
                <w:lang w:eastAsia="fr-FR"/>
              </w:rPr>
              <w:t>(Vie Publique)</w:t>
            </w:r>
          </w:p>
        </w:tc>
      </w:tr>
    </w:tbl>
    <w:p w14:paraId="476B1A2C" w14:textId="77777777" w:rsidR="007F469C" w:rsidRPr="00793FA0" w:rsidRDefault="007F469C" w:rsidP="00793FA0"/>
    <w:sectPr w:rsidR="007F469C" w:rsidRPr="00793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A0"/>
    <w:rsid w:val="00227A91"/>
    <w:rsid w:val="00263CA5"/>
    <w:rsid w:val="00376585"/>
    <w:rsid w:val="00497487"/>
    <w:rsid w:val="00517F39"/>
    <w:rsid w:val="0073209D"/>
    <w:rsid w:val="007455A5"/>
    <w:rsid w:val="00793FA0"/>
    <w:rsid w:val="007F469C"/>
    <w:rsid w:val="00950D21"/>
    <w:rsid w:val="00B13942"/>
    <w:rsid w:val="00D357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C8AE"/>
  <w15:chartTrackingRefBased/>
  <w15:docId w15:val="{0AC63F9C-E60E-41BA-BCA5-8ABF55FB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9D"/>
  </w:style>
  <w:style w:type="paragraph" w:styleId="Titre1">
    <w:name w:val="heading 1"/>
    <w:basedOn w:val="Normal"/>
    <w:next w:val="Normal"/>
    <w:link w:val="Titre1Car"/>
    <w:uiPriority w:val="9"/>
    <w:qFormat/>
    <w:rsid w:val="0073209D"/>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Titre2">
    <w:name w:val="heading 2"/>
    <w:basedOn w:val="Normal"/>
    <w:next w:val="Normal"/>
    <w:link w:val="Titre2Car"/>
    <w:uiPriority w:val="9"/>
    <w:semiHidden/>
    <w:unhideWhenUsed/>
    <w:qFormat/>
    <w:rsid w:val="0073209D"/>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Titre3">
    <w:name w:val="heading 3"/>
    <w:basedOn w:val="Normal"/>
    <w:next w:val="Normal"/>
    <w:link w:val="Titre3Car"/>
    <w:uiPriority w:val="9"/>
    <w:semiHidden/>
    <w:unhideWhenUsed/>
    <w:qFormat/>
    <w:rsid w:val="0073209D"/>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73209D"/>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73209D"/>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73209D"/>
    <w:pPr>
      <w:keepNext/>
      <w:keepLines/>
      <w:spacing w:before="8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73209D"/>
    <w:pPr>
      <w:keepNext/>
      <w:keepLines/>
      <w:spacing w:before="8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73209D"/>
    <w:pPr>
      <w:keepNext/>
      <w:keepLines/>
      <w:spacing w:before="8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73209D"/>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09D"/>
    <w:rPr>
      <w:rFonts w:asciiTheme="majorHAnsi" w:eastAsiaTheme="majorEastAsia" w:hAnsiTheme="majorHAnsi" w:cstheme="majorBidi"/>
      <w:color w:val="2F5496" w:themeColor="accent1" w:themeShade="BF"/>
      <w:sz w:val="36"/>
      <w:szCs w:val="36"/>
    </w:rPr>
  </w:style>
  <w:style w:type="character" w:customStyle="1" w:styleId="Titre2Car">
    <w:name w:val="Titre 2 Car"/>
    <w:basedOn w:val="Policepardfaut"/>
    <w:link w:val="Titre2"/>
    <w:uiPriority w:val="9"/>
    <w:semiHidden/>
    <w:rsid w:val="0073209D"/>
    <w:rPr>
      <w:rFonts w:asciiTheme="majorHAnsi" w:eastAsiaTheme="majorEastAsia" w:hAnsiTheme="majorHAnsi" w:cstheme="majorBidi"/>
      <w:color w:val="2F5496" w:themeColor="accent1" w:themeShade="BF"/>
      <w:sz w:val="28"/>
      <w:szCs w:val="28"/>
    </w:rPr>
  </w:style>
  <w:style w:type="character" w:customStyle="1" w:styleId="Titre3Car">
    <w:name w:val="Titre 3 Car"/>
    <w:basedOn w:val="Policepardfaut"/>
    <w:link w:val="Titre3"/>
    <w:uiPriority w:val="9"/>
    <w:semiHidden/>
    <w:rsid w:val="0073209D"/>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73209D"/>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73209D"/>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73209D"/>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73209D"/>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73209D"/>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73209D"/>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73209D"/>
    <w:rPr>
      <w:b/>
      <w:bCs/>
      <w:color w:val="404040" w:themeColor="text1" w:themeTint="BF"/>
      <w:sz w:val="20"/>
      <w:szCs w:val="20"/>
    </w:rPr>
  </w:style>
  <w:style w:type="paragraph" w:styleId="Titre">
    <w:name w:val="Title"/>
    <w:basedOn w:val="Normal"/>
    <w:next w:val="Normal"/>
    <w:link w:val="TitreCar"/>
    <w:uiPriority w:val="10"/>
    <w:qFormat/>
    <w:rsid w:val="0073209D"/>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reCar">
    <w:name w:val="Titre Car"/>
    <w:basedOn w:val="Policepardfaut"/>
    <w:link w:val="Titre"/>
    <w:uiPriority w:val="10"/>
    <w:rsid w:val="0073209D"/>
    <w:rPr>
      <w:rFonts w:asciiTheme="majorHAnsi" w:eastAsiaTheme="majorEastAsia" w:hAnsiTheme="majorHAnsi" w:cstheme="majorBidi"/>
      <w:color w:val="2F5496" w:themeColor="accent1" w:themeShade="BF"/>
      <w:spacing w:val="-7"/>
      <w:sz w:val="80"/>
      <w:szCs w:val="80"/>
    </w:rPr>
  </w:style>
  <w:style w:type="paragraph" w:styleId="Sous-titre">
    <w:name w:val="Subtitle"/>
    <w:basedOn w:val="Normal"/>
    <w:next w:val="Normal"/>
    <w:link w:val="Sous-titreCar"/>
    <w:uiPriority w:val="11"/>
    <w:qFormat/>
    <w:rsid w:val="0073209D"/>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73209D"/>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73209D"/>
    <w:rPr>
      <w:b/>
      <w:bCs/>
    </w:rPr>
  </w:style>
  <w:style w:type="character" w:styleId="Accentuation">
    <w:name w:val="Emphasis"/>
    <w:basedOn w:val="Policepardfaut"/>
    <w:uiPriority w:val="20"/>
    <w:qFormat/>
    <w:rsid w:val="0073209D"/>
    <w:rPr>
      <w:i/>
      <w:iCs/>
    </w:rPr>
  </w:style>
  <w:style w:type="paragraph" w:styleId="Sansinterligne">
    <w:name w:val="No Spacing"/>
    <w:uiPriority w:val="1"/>
    <w:qFormat/>
    <w:rsid w:val="0073209D"/>
  </w:style>
  <w:style w:type="paragraph" w:styleId="Paragraphedeliste">
    <w:name w:val="List Paragraph"/>
    <w:basedOn w:val="Normal"/>
    <w:uiPriority w:val="34"/>
    <w:qFormat/>
    <w:rsid w:val="0073209D"/>
    <w:pPr>
      <w:ind w:left="720"/>
      <w:contextualSpacing/>
    </w:pPr>
  </w:style>
  <w:style w:type="paragraph" w:styleId="Citation">
    <w:name w:val="Quote"/>
    <w:basedOn w:val="Normal"/>
    <w:next w:val="Normal"/>
    <w:link w:val="CitationCar"/>
    <w:uiPriority w:val="29"/>
    <w:qFormat/>
    <w:rsid w:val="0073209D"/>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73209D"/>
    <w:rPr>
      <w:i/>
      <w:iCs/>
    </w:rPr>
  </w:style>
  <w:style w:type="paragraph" w:styleId="Citationintense">
    <w:name w:val="Intense Quote"/>
    <w:basedOn w:val="Normal"/>
    <w:next w:val="Normal"/>
    <w:link w:val="CitationintenseCar"/>
    <w:uiPriority w:val="30"/>
    <w:qFormat/>
    <w:rsid w:val="0073209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tionintenseCar">
    <w:name w:val="Citation intense Car"/>
    <w:basedOn w:val="Policepardfaut"/>
    <w:link w:val="Citationintense"/>
    <w:uiPriority w:val="30"/>
    <w:rsid w:val="0073209D"/>
    <w:rPr>
      <w:rFonts w:asciiTheme="majorHAnsi" w:eastAsiaTheme="majorEastAsia" w:hAnsiTheme="majorHAnsi" w:cstheme="majorBidi"/>
      <w:color w:val="4472C4" w:themeColor="accent1"/>
      <w:sz w:val="28"/>
      <w:szCs w:val="28"/>
    </w:rPr>
  </w:style>
  <w:style w:type="character" w:styleId="Accentuationlgre">
    <w:name w:val="Subtle Emphasis"/>
    <w:basedOn w:val="Policepardfaut"/>
    <w:uiPriority w:val="19"/>
    <w:qFormat/>
    <w:rsid w:val="0073209D"/>
    <w:rPr>
      <w:i/>
      <w:iCs/>
      <w:color w:val="595959" w:themeColor="text1" w:themeTint="A6"/>
    </w:rPr>
  </w:style>
  <w:style w:type="character" w:styleId="Accentuationintense">
    <w:name w:val="Intense Emphasis"/>
    <w:basedOn w:val="Policepardfaut"/>
    <w:uiPriority w:val="21"/>
    <w:qFormat/>
    <w:rsid w:val="0073209D"/>
    <w:rPr>
      <w:b/>
      <w:bCs/>
      <w:i/>
      <w:iCs/>
    </w:rPr>
  </w:style>
  <w:style w:type="character" w:styleId="Rfrencelgre">
    <w:name w:val="Subtle Reference"/>
    <w:basedOn w:val="Policepardfaut"/>
    <w:uiPriority w:val="31"/>
    <w:qFormat/>
    <w:rsid w:val="0073209D"/>
    <w:rPr>
      <w:smallCaps/>
      <w:color w:val="404040" w:themeColor="text1" w:themeTint="BF"/>
    </w:rPr>
  </w:style>
  <w:style w:type="character" w:styleId="Rfrenceintense">
    <w:name w:val="Intense Reference"/>
    <w:basedOn w:val="Policepardfaut"/>
    <w:uiPriority w:val="32"/>
    <w:qFormat/>
    <w:rsid w:val="0073209D"/>
    <w:rPr>
      <w:b/>
      <w:bCs/>
      <w:smallCaps/>
      <w:u w:val="single"/>
    </w:rPr>
  </w:style>
  <w:style w:type="character" w:styleId="Titredulivre">
    <w:name w:val="Book Title"/>
    <w:basedOn w:val="Policepardfaut"/>
    <w:uiPriority w:val="33"/>
    <w:qFormat/>
    <w:rsid w:val="0073209D"/>
    <w:rPr>
      <w:b/>
      <w:bCs/>
      <w:smallCaps/>
    </w:rPr>
  </w:style>
  <w:style w:type="paragraph" w:styleId="En-ttedetabledesmatires">
    <w:name w:val="TOC Heading"/>
    <w:basedOn w:val="Titre1"/>
    <w:next w:val="Normal"/>
    <w:uiPriority w:val="39"/>
    <w:semiHidden/>
    <w:unhideWhenUsed/>
    <w:qFormat/>
    <w:rsid w:val="007320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rmation.dila.gouv.fr/l/6781/700218294/268925/114363/41271/1b801f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84</Words>
  <Characters>467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favre</dc:creator>
  <cp:keywords/>
  <dc:description/>
  <cp:lastModifiedBy>odette favre</cp:lastModifiedBy>
  <cp:revision>2</cp:revision>
  <dcterms:created xsi:type="dcterms:W3CDTF">2025-11-04T07:59:00Z</dcterms:created>
  <dcterms:modified xsi:type="dcterms:W3CDTF">2025-11-04T09:18:00Z</dcterms:modified>
</cp:coreProperties>
</file>