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9792" w14:textId="77777777" w:rsidR="00525FCC" w:rsidRDefault="00E34BD9">
      <w:pPr>
        <w:ind w:left="-851"/>
      </w:pPr>
      <w:r>
        <w:rPr>
          <w:noProof/>
        </w:rPr>
        <w:drawing>
          <wp:inline distT="0" distB="9525" distL="0" distR="0" wp14:anchorId="6DC1EC21" wp14:editId="438C970A">
            <wp:extent cx="952500" cy="790575"/>
            <wp:effectExtent l="0" t="0" r="0" b="0"/>
            <wp:docPr id="1" name="Image 1"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ssociation pour une Démocratie Participative Locale à Plateau-des-Petites-Roches"/>
                    <pic:cNvPicPr>
                      <a:picLocks noChangeAspect="1" noChangeArrowheads="1"/>
                    </pic:cNvPicPr>
                  </pic:nvPicPr>
                  <pic:blipFill>
                    <a:blip r:embed="rId5"/>
                    <a:stretch>
                      <a:fillRect/>
                    </a:stretch>
                  </pic:blipFill>
                  <pic:spPr bwMode="auto">
                    <a:xfrm>
                      <a:off x="0" y="0"/>
                      <a:ext cx="952500" cy="790575"/>
                    </a:xfrm>
                    <a:prstGeom prst="rect">
                      <a:avLst/>
                    </a:prstGeom>
                  </pic:spPr>
                </pic:pic>
              </a:graphicData>
            </a:graphic>
          </wp:inline>
        </w:drawing>
      </w:r>
    </w:p>
    <w:p w14:paraId="0C65724A" w14:textId="77777777" w:rsidR="00525FCC" w:rsidRDefault="00E34BD9">
      <w:pPr>
        <w:ind w:left="-851"/>
        <w:rPr>
          <w:rFonts w:ascii="Comic Sans MS" w:hAnsi="Comic Sans MS"/>
        </w:rPr>
      </w:pPr>
      <w:r>
        <w:rPr>
          <w:rFonts w:ascii="Comic Sans MS" w:hAnsi="Comic Sans MS"/>
        </w:rPr>
        <w:t>ASSOCIATION ADEPAL PPR</w:t>
      </w:r>
    </w:p>
    <w:p w14:paraId="2ADE47D7" w14:textId="77777777" w:rsidR="00525FCC" w:rsidRDefault="00E34BD9">
      <w:pPr>
        <w:ind w:left="-851"/>
        <w:rPr>
          <w:rFonts w:ascii="Comic Sans MS" w:hAnsi="Comic Sans MS"/>
        </w:rPr>
      </w:pPr>
      <w:r>
        <w:rPr>
          <w:rFonts w:ascii="Comic Sans MS" w:hAnsi="Comic Sans MS"/>
        </w:rPr>
        <w:t>38660 PLATEAU –DES-PETITES-ROCHES</w:t>
      </w:r>
    </w:p>
    <w:p w14:paraId="2C76DD78" w14:textId="77777777" w:rsidR="00525FCC" w:rsidRDefault="00E34BD9">
      <w:pPr>
        <w:ind w:left="-851"/>
      </w:pPr>
      <w:r>
        <w:rPr>
          <w:rFonts w:ascii="Comic Sans MS" w:hAnsi="Comic Sans MS"/>
        </w:rPr>
        <w:t>Mail :</w:t>
      </w:r>
      <w:r>
        <w:rPr>
          <w:rFonts w:ascii="Comic Sans MS" w:hAnsi="Comic Sans MS"/>
          <w:b/>
          <w:sz w:val="24"/>
          <w:szCs w:val="24"/>
        </w:rPr>
        <w:t xml:space="preserve"> </w:t>
      </w:r>
      <w:hyperlink r:id="rId6">
        <w:r>
          <w:rPr>
            <w:rStyle w:val="LienInternet"/>
            <w:rFonts w:ascii="Comic Sans MS" w:hAnsi="Comic Sans MS"/>
            <w:b/>
            <w:color w:val="100371"/>
            <w:sz w:val="24"/>
            <w:szCs w:val="24"/>
          </w:rPr>
          <w:t>adepalsp@laposte.net</w:t>
        </w:r>
      </w:hyperlink>
      <w:r>
        <w:rPr>
          <w:rFonts w:ascii="Comic Sans MS" w:hAnsi="Comic Sans MS"/>
        </w:rPr>
        <w:tab/>
      </w:r>
    </w:p>
    <w:p w14:paraId="671B20AE" w14:textId="77777777" w:rsidR="00525FCC" w:rsidRDefault="00E34BD9">
      <w:pPr>
        <w:ind w:left="-851"/>
      </w:pPr>
      <w:r>
        <w:rPr>
          <w:rFonts w:ascii="Comic Sans MS" w:hAnsi="Comic Sans MS"/>
        </w:rPr>
        <w:t>Site Internet </w:t>
      </w:r>
      <w:r>
        <w:rPr>
          <w:rFonts w:ascii="Comic Sans MS" w:hAnsi="Comic Sans MS"/>
          <w:b/>
          <w:bCs/>
          <w:color w:val="100371"/>
        </w:rPr>
        <w:t>:</w:t>
      </w:r>
      <w:r>
        <w:rPr>
          <w:b/>
          <w:bCs/>
          <w:color w:val="100371"/>
        </w:rPr>
        <w:t xml:space="preserve"> </w:t>
      </w:r>
      <w:hyperlink r:id="rId7">
        <w:r>
          <w:rPr>
            <w:rStyle w:val="LienInternet"/>
            <w:rFonts w:ascii="Comic Sans MS" w:hAnsi="Comic Sans MS"/>
            <w:b/>
            <w:bCs/>
            <w:sz w:val="24"/>
            <w:szCs w:val="24"/>
          </w:rPr>
          <w:t>https://www.adepal-ppr.fr/</w:t>
        </w:r>
      </w:hyperlink>
    </w:p>
    <w:p w14:paraId="16C1961E" w14:textId="77777777" w:rsidR="00525FCC" w:rsidRDefault="00525FCC">
      <w:pPr>
        <w:ind w:left="-851"/>
        <w:rPr>
          <w:rStyle w:val="LienInternet"/>
          <w:rFonts w:ascii="Comic Sans MS" w:hAnsi="Comic Sans MS"/>
          <w:b/>
          <w:bCs/>
          <w:sz w:val="24"/>
          <w:szCs w:val="24"/>
        </w:rPr>
      </w:pPr>
    </w:p>
    <w:p w14:paraId="1BA8CDC0" w14:textId="77777777" w:rsidR="00525FCC" w:rsidRDefault="00E34BD9">
      <w:pPr>
        <w:ind w:left="-851"/>
        <w:rPr>
          <w:rStyle w:val="LienInternet"/>
          <w:rFonts w:ascii="Comic Sans MS" w:hAnsi="Comic Sans MS"/>
          <w:color w:val="auto"/>
          <w:sz w:val="24"/>
          <w:szCs w:val="24"/>
          <w:u w:val="none"/>
        </w:rPr>
      </w:pPr>
      <w:r>
        <w:rPr>
          <w:rStyle w:val="LienInternet"/>
          <w:rFonts w:ascii="Comic Sans MS" w:hAnsi="Comic Sans MS"/>
          <w:color w:val="auto"/>
          <w:sz w:val="24"/>
          <w:szCs w:val="24"/>
          <w:u w:val="none"/>
        </w:rPr>
        <w:t xml:space="preserve">            </w:t>
      </w:r>
      <w:proofErr w:type="gramStart"/>
      <w:r>
        <w:rPr>
          <w:rStyle w:val="LienInternet"/>
          <w:rFonts w:ascii="Comic Sans MS" w:hAnsi="Comic Sans MS"/>
          <w:color w:val="auto"/>
          <w:sz w:val="24"/>
          <w:szCs w:val="24"/>
          <w:u w:val="none"/>
        </w:rPr>
        <w:t>à</w:t>
      </w:r>
      <w:proofErr w:type="gramEnd"/>
      <w:r>
        <w:rPr>
          <w:rStyle w:val="LienInternet"/>
          <w:rFonts w:ascii="Comic Sans MS" w:hAnsi="Comic Sans MS"/>
          <w:color w:val="auto"/>
          <w:sz w:val="24"/>
          <w:szCs w:val="24"/>
          <w:u w:val="none"/>
        </w:rPr>
        <w:t xml:space="preserve"> Madame la Maire, Mmes et Mrs les élus de-Plateau-des-Petites Roches                                                                                       </w:t>
      </w:r>
    </w:p>
    <w:p w14:paraId="35E9F1DA" w14:textId="77777777" w:rsidR="00525FCC" w:rsidRDefault="00525FCC">
      <w:pPr>
        <w:ind w:left="-851"/>
        <w:rPr>
          <w:rFonts w:ascii="Comic Sans MS" w:hAnsi="Comic Sans MS"/>
          <w:b/>
          <w:bCs/>
          <w:color w:val="100371"/>
          <w:sz w:val="24"/>
          <w:szCs w:val="24"/>
        </w:rPr>
      </w:pPr>
    </w:p>
    <w:p w14:paraId="6AF00D63" w14:textId="77777777" w:rsidR="00525FCC" w:rsidRDefault="00E34BD9">
      <w:pPr>
        <w:spacing w:after="135" w:line="240" w:lineRule="auto"/>
        <w:rPr>
          <w:rFonts w:ascii="Arial" w:eastAsia="Times New Roman" w:hAnsi="Arial" w:cs="Arial"/>
          <w:sz w:val="26"/>
          <w:szCs w:val="26"/>
          <w:lang w:eastAsia="fr-FR"/>
        </w:rPr>
      </w:pPr>
      <w:r>
        <w:rPr>
          <w:rFonts w:ascii="Arial" w:eastAsia="Times New Roman" w:hAnsi="Arial" w:cs="Arial"/>
          <w:sz w:val="26"/>
          <w:szCs w:val="26"/>
          <w:lang w:eastAsia="fr-FR"/>
        </w:rPr>
        <w:t>Lors de son assemblée générale du 15 mars 2023, l’association ADEPAL PPR réunissait des habitants des 3 villages historiques. De nombreuses interrogations ont été énoncées.</w:t>
      </w:r>
    </w:p>
    <w:p w14:paraId="163E7CF6" w14:textId="77777777" w:rsidR="00525FCC" w:rsidRDefault="00E34BD9">
      <w:pPr>
        <w:spacing w:after="135" w:line="240" w:lineRule="auto"/>
        <w:rPr>
          <w:rFonts w:ascii="Arial" w:eastAsia="Times New Roman" w:hAnsi="Arial" w:cs="Arial"/>
          <w:sz w:val="26"/>
          <w:szCs w:val="26"/>
          <w:lang w:eastAsia="fr-FR"/>
        </w:rPr>
      </w:pPr>
      <w:r>
        <w:rPr>
          <w:rFonts w:ascii="Arial" w:eastAsia="Times New Roman" w:hAnsi="Arial" w:cs="Arial"/>
          <w:sz w:val="26"/>
          <w:szCs w:val="26"/>
          <w:lang w:eastAsia="fr-FR"/>
        </w:rPr>
        <w:t>Nous vous transmettons les demandes formulées par les membres de notre association.</w:t>
      </w:r>
    </w:p>
    <w:p w14:paraId="764CB5B7"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 xml:space="preserve">Nous publierons sur notre site </w:t>
      </w:r>
      <w:r>
        <w:rPr>
          <w:rFonts w:ascii="Arial" w:eastAsia="Times New Roman" w:hAnsi="Arial" w:cs="Arial"/>
          <w:sz w:val="26"/>
          <w:szCs w:val="26"/>
          <w:lang w:eastAsia="fr-FR"/>
        </w:rPr>
        <w:t xml:space="preserve">https://www.adepal-ppr.fr/ </w:t>
      </w:r>
      <w:r>
        <w:rPr>
          <w:rFonts w:ascii="Arial" w:eastAsia="Times New Roman" w:hAnsi="Arial" w:cs="Arial"/>
          <w:color w:val="333333"/>
          <w:sz w:val="26"/>
          <w:szCs w:val="26"/>
          <w:lang w:eastAsia="fr-FR"/>
        </w:rPr>
        <w:t>les réponses apportées.</w:t>
      </w:r>
    </w:p>
    <w:p w14:paraId="77E43134"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b/>
          <w:bCs/>
          <w:color w:val="333333"/>
          <w:sz w:val="26"/>
          <w:szCs w:val="26"/>
          <w:lang w:eastAsia="fr-FR"/>
        </w:rPr>
        <w:t>En ce qui concerne la communication</w:t>
      </w:r>
      <w:r>
        <w:rPr>
          <w:rFonts w:ascii="Arial" w:eastAsia="Times New Roman" w:hAnsi="Arial" w:cs="Arial"/>
          <w:color w:val="333333"/>
          <w:sz w:val="26"/>
          <w:szCs w:val="26"/>
          <w:lang w:eastAsia="fr-FR"/>
        </w:rPr>
        <w:t>, de manière unanime, sont dénoncés le manque d’informations communales et le défaut de communication.</w:t>
      </w:r>
    </w:p>
    <w:p w14:paraId="08407E52"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Malgré l’existence de</w:t>
      </w:r>
      <w:r>
        <w:rPr>
          <w:rFonts w:ascii="Arial" w:eastAsia="Times New Roman" w:hAnsi="Arial" w:cs="Arial"/>
          <w:color w:val="FB3F22"/>
          <w:sz w:val="26"/>
          <w:szCs w:val="26"/>
          <w:lang w:eastAsia="fr-FR"/>
        </w:rPr>
        <w:t> </w:t>
      </w:r>
      <w:r>
        <w:rPr>
          <w:rFonts w:ascii="Arial" w:eastAsia="Times New Roman" w:hAnsi="Arial" w:cs="Arial"/>
          <w:color w:val="1F497D" w:themeColor="text2"/>
          <w:sz w:val="26"/>
          <w:szCs w:val="26"/>
          <w:lang w:eastAsia="fr-FR"/>
        </w:rPr>
        <w:t>5</w:t>
      </w:r>
      <w:r>
        <w:rPr>
          <w:rFonts w:ascii="Arial" w:eastAsia="Times New Roman" w:hAnsi="Arial" w:cs="Arial"/>
          <w:color w:val="333333"/>
          <w:sz w:val="26"/>
          <w:szCs w:val="26"/>
          <w:lang w:eastAsia="fr-FR"/>
        </w:rPr>
        <w:t> media (Journal municipal, lettre d’informations, site intra-muros, site municipal, tableaux d’affichage) la diffusion des informations communales n'est ni complète, ni transparente, ni à jour.</w:t>
      </w:r>
    </w:p>
    <w:p w14:paraId="2D3ACEF5"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 xml:space="preserve">Par exemple, dans le Journal municipal. C’est lors de la lecture d’un article relatif aux </w:t>
      </w:r>
      <w:r>
        <w:rPr>
          <w:rFonts w:ascii="Arial" w:eastAsia="Times New Roman" w:hAnsi="Arial" w:cs="Arial"/>
          <w:b/>
          <w:bCs/>
          <w:color w:val="333333"/>
          <w:sz w:val="26"/>
          <w:szCs w:val="26"/>
          <w:lang w:eastAsia="fr-FR"/>
        </w:rPr>
        <w:t>bibliothèques du Plateau</w:t>
      </w:r>
      <w:r>
        <w:rPr>
          <w:rFonts w:ascii="Arial" w:eastAsia="Times New Roman" w:hAnsi="Arial" w:cs="Arial"/>
          <w:color w:val="333333"/>
          <w:sz w:val="26"/>
          <w:szCs w:val="26"/>
          <w:lang w:eastAsia="fr-FR"/>
        </w:rPr>
        <w:t xml:space="preserve"> (JM n°16) que l’on apprend ‘’l’arrivée d’une agent communal coordinatrice…’’. La venue de ce nouvel agent n’est signalée, ni dans l’article ‘’une équipe d’agents communaux renouvelée…’’, ni dans la rubrique ‘’du sang neuf au service de la commune’’. De même c’est à la lecture du compte rendu du CM du 23 février que l’on découvre, l’existence du projet ‘’Age et vie’’ et l’intention de la commune de vendre des logements communaux.</w:t>
      </w:r>
    </w:p>
    <w:p w14:paraId="44224533"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Les quelques 500 habitants qui n’ont pas d’accès à internet disposent soit des tableaux d’affichage (pas très commode</w:t>
      </w:r>
      <w:r>
        <w:rPr>
          <w:rFonts w:ascii="Arial" w:eastAsia="Times New Roman" w:hAnsi="Arial" w:cs="Arial"/>
          <w:sz w:val="26"/>
          <w:szCs w:val="26"/>
          <w:lang w:eastAsia="fr-FR"/>
        </w:rPr>
        <w:t>s</w:t>
      </w:r>
      <w:r>
        <w:rPr>
          <w:rFonts w:ascii="Arial" w:eastAsia="Times New Roman" w:hAnsi="Arial" w:cs="Arial"/>
          <w:color w:val="333333"/>
          <w:sz w:val="26"/>
          <w:szCs w:val="26"/>
          <w:lang w:eastAsia="fr-FR"/>
        </w:rPr>
        <w:t xml:space="preserve"> à consulter) soit du journal municipal qui ne parait que tous les 3 mois et qui ne diffuse qu'avec parcimonie les actions que projette ou entreprend le conseil municipal.</w:t>
      </w:r>
    </w:p>
    <w:p w14:paraId="71C59835" w14:textId="77777777" w:rsidR="00525FCC" w:rsidRDefault="00E34BD9">
      <w:pPr>
        <w:spacing w:after="135" w:line="240" w:lineRule="auto"/>
      </w:pPr>
      <w:r>
        <w:rPr>
          <w:rFonts w:ascii="Arial" w:eastAsia="Times New Roman" w:hAnsi="Arial" w:cs="Arial"/>
          <w:color w:val="333333"/>
          <w:sz w:val="26"/>
          <w:szCs w:val="26"/>
          <w:lang w:eastAsia="fr-FR"/>
        </w:rPr>
        <w:t>Lors du « café citoyen » du 4 mars dernier, consacré à la communication municipale, les élus s’</w:t>
      </w:r>
      <w:r>
        <w:rPr>
          <w:rFonts w:ascii="Arial" w:eastAsia="Times New Roman" w:hAnsi="Arial" w:cs="Arial"/>
          <w:sz w:val="26"/>
          <w:szCs w:val="26"/>
          <w:lang w:eastAsia="fr-FR"/>
        </w:rPr>
        <w:t>é</w:t>
      </w:r>
      <w:r>
        <w:rPr>
          <w:rFonts w:ascii="Arial" w:eastAsia="Times New Roman" w:hAnsi="Arial" w:cs="Arial"/>
          <w:color w:val="333333"/>
          <w:sz w:val="26"/>
          <w:szCs w:val="26"/>
          <w:lang w:eastAsia="fr-FR"/>
        </w:rPr>
        <w:t xml:space="preserve">taient engagés à réaliser une enquête auprès des habitants. Quand les résultats de ce sondage </w:t>
      </w:r>
      <w:proofErr w:type="spellStart"/>
      <w:r>
        <w:rPr>
          <w:rFonts w:ascii="Arial" w:eastAsia="Times New Roman" w:hAnsi="Arial" w:cs="Arial"/>
          <w:color w:val="333333"/>
          <w:sz w:val="26"/>
          <w:szCs w:val="26"/>
          <w:lang w:eastAsia="fr-FR"/>
        </w:rPr>
        <w:t>seront-ils</w:t>
      </w:r>
      <w:proofErr w:type="spellEnd"/>
      <w:r>
        <w:rPr>
          <w:rFonts w:ascii="Arial" w:eastAsia="Times New Roman" w:hAnsi="Arial" w:cs="Arial"/>
          <w:color w:val="333333"/>
          <w:sz w:val="26"/>
          <w:szCs w:val="26"/>
          <w:lang w:eastAsia="fr-FR"/>
        </w:rPr>
        <w:t xml:space="preserve"> connus ?</w:t>
      </w:r>
    </w:p>
    <w:p w14:paraId="446D0B8F" w14:textId="77777777" w:rsidR="00525FCC" w:rsidRPr="00040AD7" w:rsidRDefault="00E34BD9">
      <w:pPr>
        <w:spacing w:after="135" w:line="240" w:lineRule="auto"/>
        <w:rPr>
          <w:color w:val="FF0000"/>
        </w:rPr>
      </w:pPr>
      <w:r w:rsidRPr="00040AD7">
        <w:rPr>
          <w:rFonts w:ascii="Arial" w:eastAsia="Times New Roman" w:hAnsi="Arial" w:cs="Arial"/>
          <w:color w:val="FF0000"/>
          <w:sz w:val="26"/>
          <w:szCs w:val="26"/>
          <w:lang w:eastAsia="fr-FR"/>
        </w:rPr>
        <w:t xml:space="preserve">Dans le compte rendu de ce café citoyen nous avons prévu de voir travailler ensemble : mairie+ </w:t>
      </w:r>
      <w:proofErr w:type="spellStart"/>
      <w:r w:rsidRPr="00040AD7">
        <w:rPr>
          <w:rFonts w:ascii="Arial" w:eastAsia="Times New Roman" w:hAnsi="Arial" w:cs="Arial"/>
          <w:color w:val="FF0000"/>
          <w:sz w:val="26"/>
          <w:szCs w:val="26"/>
          <w:lang w:eastAsia="fr-FR"/>
        </w:rPr>
        <w:t>Adepal</w:t>
      </w:r>
      <w:proofErr w:type="spellEnd"/>
      <w:r w:rsidRPr="00040AD7">
        <w:rPr>
          <w:rFonts w:ascii="Arial" w:eastAsia="Times New Roman" w:hAnsi="Arial" w:cs="Arial"/>
          <w:color w:val="FF0000"/>
          <w:sz w:val="26"/>
          <w:szCs w:val="26"/>
          <w:lang w:eastAsia="fr-FR"/>
        </w:rPr>
        <w:t xml:space="preserve">+ </w:t>
      </w:r>
      <w:proofErr w:type="spellStart"/>
      <w:r w:rsidRPr="00040AD7">
        <w:rPr>
          <w:rFonts w:ascii="Arial" w:eastAsia="Times New Roman" w:hAnsi="Arial" w:cs="Arial"/>
          <w:color w:val="FF0000"/>
          <w:sz w:val="26"/>
          <w:szCs w:val="26"/>
          <w:lang w:eastAsia="fr-FR"/>
        </w:rPr>
        <w:t>assoc</w:t>
      </w:r>
      <w:proofErr w:type="spellEnd"/>
      <w:r w:rsidRPr="00040AD7">
        <w:rPr>
          <w:rFonts w:ascii="Arial" w:eastAsia="Times New Roman" w:hAnsi="Arial" w:cs="Arial"/>
          <w:color w:val="FF0000"/>
          <w:sz w:val="26"/>
          <w:szCs w:val="26"/>
          <w:lang w:eastAsia="fr-FR"/>
        </w:rPr>
        <w:t xml:space="preserve"> volontaire</w:t>
      </w:r>
      <w:r w:rsidR="00773E96" w:rsidRPr="00040AD7">
        <w:rPr>
          <w:rFonts w:ascii="Arial" w:eastAsia="Times New Roman" w:hAnsi="Arial" w:cs="Arial"/>
          <w:color w:val="FF0000"/>
          <w:sz w:val="26"/>
          <w:szCs w:val="26"/>
          <w:lang w:eastAsia="fr-FR"/>
        </w:rPr>
        <w:t>s</w:t>
      </w:r>
      <w:r w:rsidRPr="00040AD7">
        <w:rPr>
          <w:rFonts w:ascii="Arial" w:eastAsia="Times New Roman" w:hAnsi="Arial" w:cs="Arial"/>
          <w:color w:val="FF0000"/>
          <w:sz w:val="26"/>
          <w:szCs w:val="26"/>
          <w:lang w:eastAsia="fr-FR"/>
        </w:rPr>
        <w:t xml:space="preserve"> (« </w:t>
      </w:r>
      <w:r w:rsidRPr="00040AD7">
        <w:rPr>
          <w:rFonts w:ascii="sans-serif" w:eastAsia="Times New Roman" w:hAnsi="sans-serif" w:cs="Arial"/>
          <w:i/>
          <w:iCs/>
          <w:color w:val="FF0000"/>
          <w:sz w:val="24"/>
          <w:szCs w:val="24"/>
          <w:lang w:eastAsia="fr-FR"/>
        </w:rPr>
        <w:t xml:space="preserve">Les élus présents accueillent </w:t>
      </w:r>
      <w:r w:rsidRPr="00040AD7">
        <w:rPr>
          <w:rFonts w:ascii="sans-serif" w:eastAsia="Times New Roman" w:hAnsi="sans-serif" w:cs="Arial"/>
          <w:i/>
          <w:iCs/>
          <w:color w:val="FF0000"/>
          <w:sz w:val="24"/>
          <w:szCs w:val="24"/>
          <w:lang w:eastAsia="fr-FR"/>
        </w:rPr>
        <w:lastRenderedPageBreak/>
        <w:t>cette proposition avec intérêt et s’engagent à mettre en œuvre cette enquête avec l’</w:t>
      </w:r>
      <w:proofErr w:type="spellStart"/>
      <w:r w:rsidRPr="00040AD7">
        <w:rPr>
          <w:rFonts w:ascii="sans-serif" w:eastAsia="Times New Roman" w:hAnsi="sans-serif" w:cs="Arial"/>
          <w:i/>
          <w:iCs/>
          <w:color w:val="FF0000"/>
          <w:sz w:val="24"/>
          <w:szCs w:val="24"/>
          <w:lang w:eastAsia="fr-FR"/>
        </w:rPr>
        <w:t>Adépal</w:t>
      </w:r>
      <w:proofErr w:type="spellEnd"/>
      <w:r w:rsidRPr="00040AD7">
        <w:rPr>
          <w:rFonts w:ascii="sans-serif" w:eastAsia="Times New Roman" w:hAnsi="sans-serif" w:cs="Arial"/>
          <w:i/>
          <w:iCs/>
          <w:color w:val="FF0000"/>
          <w:sz w:val="24"/>
          <w:szCs w:val="24"/>
          <w:lang w:eastAsia="fr-FR"/>
        </w:rPr>
        <w:t xml:space="preserve"> et l’aide d’autres associations volontaires </w:t>
      </w:r>
      <w:proofErr w:type="gramStart"/>
      <w:r w:rsidRPr="00040AD7">
        <w:rPr>
          <w:rFonts w:ascii="sans-serif" w:eastAsia="Times New Roman" w:hAnsi="sans-serif" w:cs="Arial"/>
          <w:i/>
          <w:iCs/>
          <w:color w:val="FF0000"/>
          <w:sz w:val="24"/>
          <w:szCs w:val="24"/>
          <w:lang w:eastAsia="fr-FR"/>
        </w:rPr>
        <w:t xml:space="preserve">» </w:t>
      </w:r>
      <w:r w:rsidRPr="00040AD7">
        <w:rPr>
          <w:rFonts w:ascii="sans-serif" w:eastAsia="Times New Roman" w:hAnsi="sans-serif" w:cs="Arial"/>
          <w:color w:val="FF0000"/>
          <w:sz w:val="24"/>
          <w:szCs w:val="24"/>
          <w:lang w:eastAsia="fr-FR"/>
        </w:rPr>
        <w:t>)</w:t>
      </w:r>
      <w:proofErr w:type="gramEnd"/>
    </w:p>
    <w:p w14:paraId="266152C7" w14:textId="77777777" w:rsidR="00525FCC" w:rsidRPr="00040AD7" w:rsidRDefault="00E34BD9">
      <w:pPr>
        <w:spacing w:after="135" w:line="240" w:lineRule="auto"/>
        <w:rPr>
          <w:color w:val="FF0000"/>
        </w:rPr>
      </w:pPr>
      <w:r w:rsidRPr="00040AD7">
        <w:rPr>
          <w:rFonts w:ascii="sans-serif" w:eastAsia="Times New Roman" w:hAnsi="sans-serif" w:cs="Arial"/>
          <w:color w:val="FF0000"/>
          <w:sz w:val="24"/>
          <w:szCs w:val="24"/>
          <w:lang w:eastAsia="fr-FR"/>
        </w:rPr>
        <w:t>La date de retour de ces résultats sera donc à définir ensemble.</w:t>
      </w:r>
      <w:r w:rsidRPr="00040AD7">
        <w:rPr>
          <w:rFonts w:ascii="Arial" w:eastAsia="Times New Roman" w:hAnsi="Arial" w:cs="Arial"/>
          <w:i/>
          <w:iCs/>
          <w:color w:val="FF0000"/>
          <w:sz w:val="26"/>
          <w:szCs w:val="26"/>
          <w:lang w:eastAsia="fr-FR"/>
        </w:rPr>
        <w:br/>
      </w:r>
    </w:p>
    <w:p w14:paraId="7EB1705C" w14:textId="77777777" w:rsidR="00525FCC" w:rsidRDefault="00525FCC">
      <w:pPr>
        <w:spacing w:after="135" w:line="240" w:lineRule="auto"/>
        <w:rPr>
          <w:rFonts w:ascii="Arial" w:eastAsia="Times New Roman" w:hAnsi="Arial" w:cs="Arial"/>
          <w:b/>
          <w:bCs/>
          <w:color w:val="333333"/>
          <w:sz w:val="26"/>
          <w:szCs w:val="26"/>
          <w:lang w:eastAsia="fr-FR"/>
        </w:rPr>
      </w:pPr>
    </w:p>
    <w:p w14:paraId="783071FA"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b/>
          <w:bCs/>
          <w:color w:val="333333"/>
          <w:sz w:val="26"/>
          <w:szCs w:val="26"/>
          <w:lang w:eastAsia="fr-FR"/>
        </w:rPr>
        <w:t>Concernant les subventions accordées par le conseil municipal aux associations,</w:t>
      </w:r>
      <w:r>
        <w:rPr>
          <w:rFonts w:ascii="Arial" w:eastAsia="Times New Roman" w:hAnsi="Arial" w:cs="Arial"/>
          <w:color w:val="333333"/>
          <w:sz w:val="26"/>
          <w:szCs w:val="26"/>
          <w:lang w:eastAsia="fr-FR"/>
        </w:rPr>
        <w:t xml:space="preserve"> comme nous n’avons pas su trouver </w:t>
      </w:r>
      <w:r>
        <w:rPr>
          <w:rFonts w:ascii="Arial" w:eastAsia="Times New Roman" w:hAnsi="Arial" w:cs="Arial"/>
          <w:b/>
          <w:bCs/>
          <w:color w:val="333333"/>
          <w:sz w:val="26"/>
          <w:szCs w:val="26"/>
          <w:lang w:eastAsia="fr-FR"/>
        </w:rPr>
        <w:t>les règles d’attribution</w:t>
      </w:r>
      <w:r>
        <w:rPr>
          <w:rFonts w:ascii="Arial" w:eastAsia="Times New Roman" w:hAnsi="Arial" w:cs="Arial"/>
          <w:color w:val="333333"/>
          <w:sz w:val="26"/>
          <w:szCs w:val="26"/>
          <w:lang w:eastAsia="fr-FR"/>
        </w:rPr>
        <w:t xml:space="preserve"> des différentes aides (financières et matérielles), pouvez-vous nous indiquer :</w:t>
      </w:r>
    </w:p>
    <w:p w14:paraId="75918E0F" w14:textId="77777777" w:rsidR="00525FCC" w:rsidRDefault="00E34BD9">
      <w:pPr>
        <w:spacing w:after="135" w:line="240" w:lineRule="auto"/>
        <w:rPr>
          <w:rFonts w:ascii="Arial" w:eastAsia="Times New Roman" w:hAnsi="Arial" w:cs="Arial"/>
          <w:b/>
          <w:color w:val="333333"/>
          <w:sz w:val="26"/>
          <w:szCs w:val="26"/>
          <w:lang w:eastAsia="fr-FR"/>
        </w:rPr>
      </w:pPr>
      <w:r>
        <w:rPr>
          <w:rFonts w:ascii="Arial" w:eastAsia="Times New Roman" w:hAnsi="Arial" w:cs="Arial"/>
          <w:color w:val="333333"/>
          <w:sz w:val="26"/>
          <w:szCs w:val="26"/>
          <w:lang w:eastAsia="fr-FR"/>
        </w:rPr>
        <w:t xml:space="preserve">- </w:t>
      </w:r>
      <w:r>
        <w:rPr>
          <w:rFonts w:ascii="Arial" w:eastAsia="Times New Roman" w:hAnsi="Arial" w:cs="Arial"/>
          <w:b/>
          <w:bCs/>
          <w:color w:val="333333"/>
          <w:sz w:val="26"/>
          <w:szCs w:val="26"/>
          <w:lang w:eastAsia="fr-FR"/>
        </w:rPr>
        <w:t>les conditions d’attribution</w:t>
      </w:r>
      <w:r>
        <w:rPr>
          <w:rFonts w:ascii="Arial" w:eastAsia="Times New Roman" w:hAnsi="Arial" w:cs="Arial"/>
          <w:color w:val="333333"/>
          <w:sz w:val="26"/>
          <w:szCs w:val="26"/>
          <w:lang w:eastAsia="fr-FR"/>
        </w:rPr>
        <w:t xml:space="preserve"> </w:t>
      </w:r>
      <w:r>
        <w:rPr>
          <w:rFonts w:ascii="Arial" w:eastAsia="Times New Roman" w:hAnsi="Arial" w:cs="Arial"/>
          <w:b/>
          <w:color w:val="333333"/>
          <w:sz w:val="26"/>
          <w:szCs w:val="26"/>
          <w:lang w:eastAsia="fr-FR"/>
        </w:rPr>
        <w:t>– la nature des aides matérielles octroyées</w:t>
      </w:r>
      <w:r>
        <w:rPr>
          <w:rFonts w:ascii="Arial" w:eastAsia="Times New Roman" w:hAnsi="Arial" w:cs="Arial"/>
          <w:color w:val="333333"/>
          <w:sz w:val="26"/>
          <w:szCs w:val="26"/>
          <w:lang w:eastAsia="fr-FR"/>
        </w:rPr>
        <w:t xml:space="preserve"> – </w:t>
      </w:r>
      <w:r>
        <w:rPr>
          <w:rFonts w:ascii="Arial" w:eastAsia="Times New Roman" w:hAnsi="Arial" w:cs="Arial"/>
          <w:b/>
          <w:color w:val="333333"/>
          <w:sz w:val="26"/>
          <w:szCs w:val="26"/>
          <w:lang w:eastAsia="fr-FR"/>
        </w:rPr>
        <w:t>le montant des subventions attribué</w:t>
      </w:r>
      <w:r>
        <w:rPr>
          <w:rFonts w:ascii="Arial" w:eastAsia="Times New Roman" w:hAnsi="Arial" w:cs="Arial"/>
          <w:b/>
          <w:sz w:val="26"/>
          <w:szCs w:val="26"/>
          <w:lang w:eastAsia="fr-FR"/>
        </w:rPr>
        <w:t>es</w:t>
      </w:r>
      <w:r>
        <w:rPr>
          <w:rFonts w:ascii="Arial" w:eastAsia="Times New Roman" w:hAnsi="Arial" w:cs="Arial"/>
          <w:b/>
          <w:color w:val="333333"/>
          <w:sz w:val="26"/>
          <w:szCs w:val="26"/>
          <w:lang w:eastAsia="fr-FR"/>
        </w:rPr>
        <w:t xml:space="preserve"> – la liste des associations qui en bénéficient, ainsi que le montant perçu par chacune.</w:t>
      </w:r>
    </w:p>
    <w:p w14:paraId="6C03DA98" w14:textId="77777777" w:rsidR="00040AD7" w:rsidRPr="00040AD7" w:rsidRDefault="00040AD7" w:rsidP="00040AD7">
      <w:pPr>
        <w:spacing w:after="135" w:line="240" w:lineRule="auto"/>
        <w:rPr>
          <w:rFonts w:cstheme="minorHAnsi"/>
          <w:bCs/>
          <w:color w:val="FF0000"/>
          <w:sz w:val="28"/>
          <w:szCs w:val="28"/>
        </w:rPr>
      </w:pPr>
      <w:r w:rsidRPr="00040AD7">
        <w:rPr>
          <w:rFonts w:eastAsia="Times New Roman" w:cstheme="minorHAnsi"/>
          <w:color w:val="FF0000"/>
          <w:sz w:val="28"/>
          <w:szCs w:val="28"/>
          <w:lang w:eastAsia="fr-FR"/>
        </w:rPr>
        <w:t>Toutes</w:t>
      </w:r>
      <w:r w:rsidRPr="00040AD7">
        <w:rPr>
          <w:rFonts w:cstheme="minorHAnsi"/>
          <w:bCs/>
          <w:color w:val="FF0000"/>
          <w:sz w:val="28"/>
          <w:szCs w:val="28"/>
        </w:rPr>
        <w:t xml:space="preserve"> les informations ont été diffusées dans la newsletter du 31 mars 2023 et se trouvent sur le site internet de la commune PPR rubriques « Vivre sur le Plateau » - « Associations » puis « demande de subvention ». Les montants octroyés aux associations sont pris par délibération, dans les CR des conseils municipaux et en pièce jointe pour celles de 2022.</w:t>
      </w:r>
    </w:p>
    <w:p w14:paraId="6AE5F0E0" w14:textId="77777777" w:rsidR="0055129A" w:rsidRDefault="0055129A" w:rsidP="0055129A">
      <w:pPr>
        <w:rPr>
          <w:rFonts w:ascii="Times New Roman" w:hAnsi="Times New Roman" w:cs="Times New Roman"/>
          <w:b/>
          <w:color w:val="FF0000"/>
          <w:sz w:val="26"/>
          <w:szCs w:val="26"/>
          <w:u w:val="single"/>
        </w:rPr>
      </w:pPr>
      <w:r>
        <w:rPr>
          <w:rFonts w:ascii="Times New Roman" w:hAnsi="Times New Roman" w:cs="Times New Roman"/>
          <w:b/>
          <w:color w:val="FF0000"/>
          <w:sz w:val="26"/>
          <w:szCs w:val="26"/>
          <w:u w:val="single"/>
        </w:rPr>
        <w:t>Réponse de la Commission Associations</w:t>
      </w:r>
    </w:p>
    <w:p w14:paraId="1256C4BA" w14:textId="77777777" w:rsidR="0055129A" w:rsidRDefault="0055129A" w:rsidP="0055129A">
      <w:pPr>
        <w:rPr>
          <w:rFonts w:ascii="Times New Roman" w:hAnsi="Times New Roman" w:cs="Times New Roman"/>
          <w:b/>
          <w:color w:val="FF0000"/>
          <w:sz w:val="26"/>
          <w:szCs w:val="26"/>
          <w:u w:val="single"/>
        </w:rPr>
      </w:pPr>
    </w:p>
    <w:p w14:paraId="25C5D715" w14:textId="77777777" w:rsidR="0055129A" w:rsidRPr="0055129A" w:rsidRDefault="0055129A" w:rsidP="0055129A">
      <w:pPr>
        <w:rPr>
          <w:rFonts w:ascii="Times New Roman" w:hAnsi="Times New Roman" w:cs="Times New Roman"/>
          <w:b/>
          <w:color w:val="FF0000"/>
          <w:sz w:val="26"/>
          <w:szCs w:val="26"/>
        </w:rPr>
      </w:pPr>
      <w:r w:rsidRPr="0055129A">
        <w:rPr>
          <w:rFonts w:ascii="Times New Roman" w:hAnsi="Times New Roman" w:cs="Times New Roman"/>
          <w:b/>
          <w:color w:val="FF0000"/>
          <w:sz w:val="26"/>
          <w:szCs w:val="26"/>
        </w:rPr>
        <w:t>Subventions aux associations</w:t>
      </w:r>
    </w:p>
    <w:p w14:paraId="31D90D5B" w14:textId="77777777" w:rsidR="0055129A" w:rsidRPr="0055129A" w:rsidRDefault="0055129A" w:rsidP="0055129A">
      <w:pPr>
        <w:rPr>
          <w:rFonts w:ascii="Times New Roman" w:hAnsi="Times New Roman" w:cs="Times New Roman"/>
          <w:color w:val="FF0000"/>
          <w:sz w:val="26"/>
          <w:szCs w:val="26"/>
        </w:rPr>
      </w:pPr>
      <w:r w:rsidRPr="0055129A">
        <w:rPr>
          <w:rFonts w:ascii="Times New Roman" w:hAnsi="Times New Roman" w:cs="Times New Roman"/>
          <w:color w:val="FF0000"/>
          <w:sz w:val="26"/>
          <w:szCs w:val="26"/>
        </w:rPr>
        <w:t>Chaque année un montant de 10000 euros est réservé dans le budget communal pour le soutien aux associations. En 2020 et 2021, les demandes de subvention des associations n’ont pas atteint cette somme. En 2022, nous avons eu plus de demandes de subvention, un total de 9850 euros a été versé aux associations.</w:t>
      </w:r>
    </w:p>
    <w:p w14:paraId="6EE235E5" w14:textId="77777777" w:rsidR="0055129A" w:rsidRPr="0055129A" w:rsidRDefault="0055129A" w:rsidP="0055129A">
      <w:pPr>
        <w:rPr>
          <w:rFonts w:ascii="Times New Roman" w:hAnsi="Times New Roman" w:cs="Times New Roman"/>
          <w:color w:val="FF0000"/>
          <w:sz w:val="26"/>
          <w:szCs w:val="26"/>
        </w:rPr>
      </w:pPr>
      <w:r w:rsidRPr="0055129A">
        <w:rPr>
          <w:rFonts w:ascii="Times New Roman" w:hAnsi="Times New Roman" w:cs="Times New Roman"/>
          <w:color w:val="FF0000"/>
          <w:sz w:val="26"/>
          <w:szCs w:val="26"/>
        </w:rPr>
        <w:t>La commission associations se réunit en juin après le dépôt des dossiers par les associations (date limite 31 mai). La commission vérifie que les demandes rentrent bien dans le cadre des dépenses éligibles, elle peut examiner les demandes des années précédentes si nécessaire. Elle propose une répartition des subventions au conseil municipal de juillet qui vote.</w:t>
      </w:r>
    </w:p>
    <w:p w14:paraId="773A8A39" w14:textId="77777777" w:rsidR="0055129A" w:rsidRPr="0055129A" w:rsidRDefault="0055129A" w:rsidP="0055129A">
      <w:pPr>
        <w:rPr>
          <w:rFonts w:ascii="Times New Roman" w:hAnsi="Times New Roman" w:cs="Times New Roman"/>
          <w:color w:val="FF0000"/>
          <w:sz w:val="26"/>
          <w:szCs w:val="26"/>
        </w:rPr>
      </w:pPr>
      <w:r w:rsidRPr="0055129A">
        <w:rPr>
          <w:rFonts w:ascii="Times New Roman" w:hAnsi="Times New Roman" w:cs="Times New Roman"/>
          <w:color w:val="FF0000"/>
          <w:sz w:val="26"/>
          <w:szCs w:val="26"/>
        </w:rPr>
        <w:t xml:space="preserve">Un courrier est ensuite envoyé aux associations pour leur notifier le montant de leur subvention. </w:t>
      </w:r>
    </w:p>
    <w:p w14:paraId="1BD5AC9D" w14:textId="77777777" w:rsidR="0055129A" w:rsidRPr="0055129A" w:rsidRDefault="0055129A" w:rsidP="0055129A">
      <w:pPr>
        <w:pStyle w:val="Style1"/>
        <w:jc w:val="both"/>
        <w:rPr>
          <w:b/>
          <w:color w:val="FF0000"/>
          <w:sz w:val="26"/>
          <w:szCs w:val="26"/>
        </w:rPr>
      </w:pPr>
      <w:r w:rsidRPr="0055129A">
        <w:rPr>
          <w:b/>
          <w:color w:val="FF0000"/>
          <w:sz w:val="26"/>
          <w:szCs w:val="26"/>
        </w:rPr>
        <w:t xml:space="preserve">Conditions pour prétendre à une subvention : </w:t>
      </w:r>
    </w:p>
    <w:p w14:paraId="6F4BB8E8" w14:textId="77777777" w:rsidR="0055129A" w:rsidRPr="0055129A" w:rsidRDefault="0055129A" w:rsidP="0055129A">
      <w:pPr>
        <w:rPr>
          <w:rFonts w:ascii="Times New Roman" w:hAnsi="Times New Roman" w:cs="Times New Roman"/>
          <w:color w:val="FF0000"/>
          <w:sz w:val="26"/>
          <w:szCs w:val="26"/>
        </w:rPr>
      </w:pPr>
      <w:r w:rsidRPr="0055129A">
        <w:rPr>
          <w:rFonts w:ascii="Times New Roman" w:hAnsi="Times New Roman" w:cs="Times New Roman"/>
          <w:color w:val="FF0000"/>
          <w:sz w:val="26"/>
          <w:szCs w:val="26"/>
        </w:rPr>
        <w:t>Pour obtenir une subvention, l’association s’engage à respecter le contrat républicain (loi du 24 août 2021)</w:t>
      </w:r>
    </w:p>
    <w:p w14:paraId="47018D20" w14:textId="77777777" w:rsidR="0055129A" w:rsidRPr="0055129A" w:rsidRDefault="0055129A" w:rsidP="0055129A">
      <w:pPr>
        <w:pStyle w:val="Style1"/>
        <w:jc w:val="both"/>
        <w:rPr>
          <w:color w:val="FF0000"/>
          <w:sz w:val="26"/>
          <w:szCs w:val="26"/>
        </w:rPr>
      </w:pPr>
      <w:r w:rsidRPr="0055129A">
        <w:rPr>
          <w:color w:val="FF0000"/>
          <w:sz w:val="26"/>
          <w:szCs w:val="26"/>
        </w:rPr>
        <w:t>Priorité sera donnée aux associations dont le siège est sur le Plateau. Les associations dont le siège n'est pas sur le plateau devront justifier d'une activité régulière sur le Plateau et l'absence de subvention de la part de leur commune de rattachement ou de la CCLG.</w:t>
      </w:r>
    </w:p>
    <w:p w14:paraId="218FCD62" w14:textId="77777777" w:rsidR="0055129A" w:rsidRPr="0055129A" w:rsidRDefault="0055129A" w:rsidP="0055129A">
      <w:pPr>
        <w:pStyle w:val="Style1"/>
        <w:jc w:val="both"/>
        <w:rPr>
          <w:b/>
          <w:color w:val="FF0000"/>
          <w:sz w:val="26"/>
          <w:szCs w:val="26"/>
        </w:rPr>
      </w:pPr>
    </w:p>
    <w:p w14:paraId="24C6EA64" w14:textId="77777777" w:rsidR="0055129A" w:rsidRPr="0055129A" w:rsidRDefault="0055129A" w:rsidP="0055129A">
      <w:pPr>
        <w:pStyle w:val="Style1"/>
        <w:jc w:val="both"/>
        <w:rPr>
          <w:b/>
          <w:color w:val="FF0000"/>
          <w:sz w:val="26"/>
          <w:szCs w:val="26"/>
        </w:rPr>
      </w:pPr>
      <w:r w:rsidRPr="0055129A">
        <w:rPr>
          <w:b/>
          <w:color w:val="FF0000"/>
          <w:sz w:val="26"/>
          <w:szCs w:val="26"/>
        </w:rPr>
        <w:t xml:space="preserve">Dépenses éligibles : </w:t>
      </w:r>
    </w:p>
    <w:p w14:paraId="7E1AC43C" w14:textId="77777777" w:rsidR="0055129A" w:rsidRPr="0055129A" w:rsidRDefault="0055129A" w:rsidP="0055129A">
      <w:pPr>
        <w:pStyle w:val="Style1"/>
        <w:numPr>
          <w:ilvl w:val="0"/>
          <w:numId w:val="1"/>
        </w:numPr>
        <w:jc w:val="both"/>
        <w:rPr>
          <w:color w:val="FF0000"/>
          <w:sz w:val="26"/>
          <w:szCs w:val="26"/>
        </w:rPr>
      </w:pPr>
      <w:r w:rsidRPr="0055129A">
        <w:rPr>
          <w:color w:val="FF0000"/>
          <w:sz w:val="26"/>
          <w:szCs w:val="26"/>
        </w:rPr>
        <w:t>Achats de matériels d’investissement (tapis, matériel vidéo, hi-fi, mobilier…) : jusqu’à 80 %</w:t>
      </w:r>
    </w:p>
    <w:p w14:paraId="63E71DB1" w14:textId="77777777" w:rsidR="0055129A" w:rsidRPr="0055129A" w:rsidRDefault="0055129A" w:rsidP="0055129A">
      <w:pPr>
        <w:pStyle w:val="Style1"/>
        <w:numPr>
          <w:ilvl w:val="0"/>
          <w:numId w:val="1"/>
        </w:numPr>
        <w:jc w:val="both"/>
        <w:rPr>
          <w:color w:val="FF0000"/>
          <w:sz w:val="26"/>
          <w:szCs w:val="26"/>
        </w:rPr>
      </w:pPr>
      <w:r w:rsidRPr="0055129A">
        <w:rPr>
          <w:color w:val="FF0000"/>
          <w:sz w:val="26"/>
          <w:szCs w:val="26"/>
        </w:rPr>
        <w:lastRenderedPageBreak/>
        <w:t>Petits matériels et consommables : jusqu’à 50 %</w:t>
      </w:r>
    </w:p>
    <w:p w14:paraId="346AFEB8" w14:textId="77777777" w:rsidR="0055129A" w:rsidRPr="0055129A" w:rsidRDefault="0055129A" w:rsidP="0055129A">
      <w:pPr>
        <w:pStyle w:val="Style1"/>
        <w:numPr>
          <w:ilvl w:val="0"/>
          <w:numId w:val="1"/>
        </w:numPr>
        <w:jc w:val="both"/>
        <w:rPr>
          <w:color w:val="FF0000"/>
          <w:sz w:val="26"/>
          <w:szCs w:val="26"/>
        </w:rPr>
      </w:pPr>
      <w:r w:rsidRPr="0055129A">
        <w:rPr>
          <w:color w:val="FF0000"/>
          <w:sz w:val="26"/>
          <w:szCs w:val="26"/>
        </w:rPr>
        <w:t>Formation pour bénévoles : jusqu’à 80 %</w:t>
      </w:r>
    </w:p>
    <w:p w14:paraId="07BAB682" w14:textId="77777777" w:rsidR="0055129A" w:rsidRPr="0055129A" w:rsidRDefault="0055129A" w:rsidP="0055129A">
      <w:pPr>
        <w:pStyle w:val="Style1"/>
        <w:numPr>
          <w:ilvl w:val="0"/>
          <w:numId w:val="1"/>
        </w:numPr>
        <w:jc w:val="both"/>
        <w:rPr>
          <w:color w:val="FF0000"/>
          <w:sz w:val="26"/>
          <w:szCs w:val="26"/>
        </w:rPr>
      </w:pPr>
      <w:r w:rsidRPr="0055129A">
        <w:rPr>
          <w:color w:val="FF0000"/>
          <w:sz w:val="26"/>
          <w:szCs w:val="26"/>
        </w:rPr>
        <w:t>Animations : au cas par cas en fonction du projet et du budget prévisionnel de l’action</w:t>
      </w:r>
    </w:p>
    <w:p w14:paraId="20F84EA7" w14:textId="77777777" w:rsidR="0055129A" w:rsidRPr="0055129A" w:rsidRDefault="0055129A" w:rsidP="0055129A">
      <w:pPr>
        <w:pStyle w:val="Style1"/>
        <w:numPr>
          <w:ilvl w:val="0"/>
          <w:numId w:val="1"/>
        </w:numPr>
        <w:jc w:val="both"/>
        <w:rPr>
          <w:color w:val="FF0000"/>
          <w:sz w:val="26"/>
          <w:szCs w:val="26"/>
        </w:rPr>
      </w:pPr>
      <w:r w:rsidRPr="0055129A">
        <w:rPr>
          <w:color w:val="FF0000"/>
          <w:sz w:val="26"/>
          <w:szCs w:val="26"/>
        </w:rPr>
        <w:t>Priorité sera donnée aux projets de mutualisation d’achats de matériel qui sera mis à disposition des autres associations.</w:t>
      </w:r>
    </w:p>
    <w:p w14:paraId="70EE23B3" w14:textId="77777777" w:rsidR="0055129A" w:rsidRPr="0055129A" w:rsidRDefault="0055129A" w:rsidP="0055129A">
      <w:pPr>
        <w:pStyle w:val="Style1"/>
        <w:jc w:val="both"/>
        <w:rPr>
          <w:color w:val="FF0000"/>
          <w:sz w:val="26"/>
          <w:szCs w:val="26"/>
        </w:rPr>
      </w:pPr>
    </w:p>
    <w:p w14:paraId="7ADC6B5B" w14:textId="77777777" w:rsidR="0055129A" w:rsidRPr="0055129A" w:rsidRDefault="0055129A" w:rsidP="0055129A">
      <w:pPr>
        <w:pStyle w:val="Style1"/>
        <w:jc w:val="both"/>
        <w:rPr>
          <w:color w:val="FF0000"/>
          <w:sz w:val="26"/>
          <w:szCs w:val="26"/>
        </w:rPr>
      </w:pPr>
    </w:p>
    <w:p w14:paraId="750F8076" w14:textId="77777777" w:rsidR="0055129A" w:rsidRPr="0055129A" w:rsidRDefault="0055129A" w:rsidP="0055129A">
      <w:pPr>
        <w:pStyle w:val="Style1"/>
        <w:jc w:val="both"/>
        <w:rPr>
          <w:b/>
          <w:color w:val="FF0000"/>
          <w:sz w:val="26"/>
          <w:szCs w:val="26"/>
        </w:rPr>
      </w:pPr>
      <w:r w:rsidRPr="0055129A">
        <w:rPr>
          <w:b/>
          <w:color w:val="FF0000"/>
          <w:sz w:val="26"/>
          <w:szCs w:val="26"/>
        </w:rPr>
        <w:t>Modalités d’achats et de versement de la subvention :</w:t>
      </w:r>
    </w:p>
    <w:p w14:paraId="6EC01930" w14:textId="77777777" w:rsidR="0055129A" w:rsidRPr="0055129A" w:rsidRDefault="0055129A" w:rsidP="0055129A">
      <w:pPr>
        <w:pStyle w:val="Style1"/>
        <w:jc w:val="both"/>
        <w:rPr>
          <w:color w:val="FF0000"/>
          <w:sz w:val="26"/>
          <w:szCs w:val="26"/>
        </w:rPr>
      </w:pPr>
      <w:r w:rsidRPr="0055129A">
        <w:rPr>
          <w:color w:val="FF0000"/>
          <w:sz w:val="26"/>
          <w:szCs w:val="26"/>
        </w:rPr>
        <w:t xml:space="preserve">Les dépenses devront être réalisées et justifiées par l’envoi des factures de l’année N à la Mairie avant le 31/10/N. Les versements ne seront réalisés que sur présentation des factures conformes aux objets de la demande de subvention validés par le courrier de notification de la subvention. </w:t>
      </w:r>
    </w:p>
    <w:p w14:paraId="5A933D0C" w14:textId="77777777" w:rsidR="0055129A" w:rsidRPr="0055129A" w:rsidRDefault="0055129A" w:rsidP="0055129A">
      <w:pPr>
        <w:pStyle w:val="Style1"/>
        <w:jc w:val="both"/>
        <w:rPr>
          <w:color w:val="FF0000"/>
          <w:sz w:val="26"/>
          <w:szCs w:val="26"/>
        </w:rPr>
      </w:pPr>
      <w:r w:rsidRPr="0055129A">
        <w:rPr>
          <w:color w:val="FF0000"/>
          <w:sz w:val="26"/>
          <w:szCs w:val="26"/>
        </w:rPr>
        <w:t xml:space="preserve">En cas de force majeure ou d’imprévu, une demande de changement de destination de subvention peut être adressée avant le 15 septembre à la commission association qui statuera. </w:t>
      </w:r>
    </w:p>
    <w:p w14:paraId="5D99E3E1" w14:textId="77777777" w:rsidR="0055129A" w:rsidRPr="0055129A" w:rsidRDefault="0055129A" w:rsidP="0055129A">
      <w:pPr>
        <w:pStyle w:val="Style1"/>
        <w:jc w:val="both"/>
        <w:rPr>
          <w:color w:val="FF0000"/>
          <w:sz w:val="26"/>
          <w:szCs w:val="26"/>
        </w:rPr>
      </w:pPr>
      <w:r w:rsidRPr="0055129A">
        <w:rPr>
          <w:color w:val="FF0000"/>
          <w:sz w:val="26"/>
          <w:szCs w:val="26"/>
        </w:rPr>
        <w:t>La demande de subvention faite par l’association ne vaut pas accord des fonds par la commission.</w:t>
      </w:r>
    </w:p>
    <w:p w14:paraId="73C80581" w14:textId="77777777" w:rsidR="0055129A" w:rsidRDefault="0055129A" w:rsidP="0055129A">
      <w:pPr>
        <w:pStyle w:val="Style1"/>
        <w:jc w:val="both"/>
        <w:rPr>
          <w:sz w:val="26"/>
          <w:szCs w:val="26"/>
        </w:rPr>
      </w:pPr>
    </w:p>
    <w:p w14:paraId="5B880CBD" w14:textId="77777777" w:rsidR="0055129A" w:rsidRDefault="0055129A" w:rsidP="0055129A">
      <w:pPr>
        <w:rPr>
          <w:rFonts w:ascii="Times New Roman" w:hAnsi="Times New Roman" w:cs="Times New Roman"/>
          <w:b/>
          <w:sz w:val="26"/>
          <w:szCs w:val="26"/>
          <w:u w:val="single"/>
        </w:rPr>
      </w:pPr>
    </w:p>
    <w:p w14:paraId="0D5D97A3" w14:textId="77777777" w:rsidR="0055129A" w:rsidRDefault="0055129A" w:rsidP="0055129A">
      <w:pPr>
        <w:rPr>
          <w:rFonts w:ascii="Times New Roman" w:hAnsi="Times New Roman" w:cs="Times New Roman"/>
          <w:b/>
          <w:sz w:val="26"/>
          <w:szCs w:val="26"/>
          <w:u w:val="single"/>
        </w:rPr>
      </w:pPr>
    </w:p>
    <w:p w14:paraId="5A8F0E0C" w14:textId="77777777" w:rsidR="0055129A" w:rsidRDefault="0055129A">
      <w:pPr>
        <w:spacing w:after="135" w:line="240" w:lineRule="auto"/>
        <w:rPr>
          <w:rFonts w:ascii="Arial" w:eastAsia="Times New Roman" w:hAnsi="Arial" w:cs="Arial"/>
          <w:b/>
          <w:color w:val="333333"/>
          <w:sz w:val="26"/>
          <w:szCs w:val="26"/>
          <w:lang w:eastAsia="fr-FR"/>
        </w:rPr>
      </w:pPr>
    </w:p>
    <w:p w14:paraId="3D1AC74A" w14:textId="77777777" w:rsidR="00525FCC" w:rsidRDefault="00E34BD9">
      <w:pPr>
        <w:spacing w:after="135" w:line="240" w:lineRule="auto"/>
        <w:rPr>
          <w:rFonts w:ascii="Arial" w:eastAsia="Times New Roman" w:hAnsi="Arial" w:cs="Arial"/>
          <w:sz w:val="26"/>
          <w:szCs w:val="26"/>
          <w:lang w:eastAsia="fr-FR"/>
        </w:rPr>
      </w:pPr>
      <w:r>
        <w:rPr>
          <w:rFonts w:ascii="Arial" w:eastAsia="Times New Roman" w:hAnsi="Arial" w:cs="Arial"/>
          <w:color w:val="333333"/>
          <w:sz w:val="26"/>
          <w:szCs w:val="26"/>
          <w:lang w:eastAsia="fr-FR"/>
        </w:rPr>
        <w:t xml:space="preserve">Quelles sont également les </w:t>
      </w:r>
      <w:r>
        <w:rPr>
          <w:rFonts w:ascii="Arial" w:eastAsia="Times New Roman" w:hAnsi="Arial" w:cs="Arial"/>
          <w:b/>
          <w:bCs/>
          <w:color w:val="333333"/>
          <w:sz w:val="26"/>
          <w:szCs w:val="26"/>
          <w:lang w:eastAsia="fr-FR"/>
        </w:rPr>
        <w:t>conditions de mise à disposition</w:t>
      </w:r>
      <w:r>
        <w:rPr>
          <w:rFonts w:ascii="Arial" w:eastAsia="Times New Roman" w:hAnsi="Arial" w:cs="Arial"/>
          <w:color w:val="333333"/>
          <w:sz w:val="26"/>
          <w:szCs w:val="26"/>
          <w:lang w:eastAsia="fr-FR"/>
        </w:rPr>
        <w:t xml:space="preserve"> des diverses salles communales aux Associations</w:t>
      </w:r>
      <w:r>
        <w:rPr>
          <w:rFonts w:ascii="Arial" w:eastAsia="Times New Roman" w:hAnsi="Arial" w:cs="Arial"/>
          <w:sz w:val="26"/>
          <w:szCs w:val="26"/>
          <w:lang w:eastAsia="fr-FR"/>
        </w:rPr>
        <w:t> ?</w:t>
      </w:r>
    </w:p>
    <w:p w14:paraId="475C2F0F" w14:textId="77777777" w:rsidR="00CD11D1" w:rsidRPr="00CD11D1" w:rsidRDefault="00CD11D1" w:rsidP="00CD11D1">
      <w:pPr>
        <w:rPr>
          <w:rFonts w:ascii="Times New Roman" w:hAnsi="Times New Roman" w:cs="Times New Roman"/>
          <w:b/>
          <w:color w:val="FF0000"/>
          <w:sz w:val="26"/>
          <w:szCs w:val="26"/>
          <w:u w:val="single"/>
        </w:rPr>
      </w:pPr>
      <w:r w:rsidRPr="00CD11D1">
        <w:rPr>
          <w:rFonts w:ascii="Times New Roman" w:hAnsi="Times New Roman" w:cs="Times New Roman"/>
          <w:b/>
          <w:color w:val="FF0000"/>
          <w:sz w:val="26"/>
          <w:szCs w:val="26"/>
          <w:u w:val="single"/>
        </w:rPr>
        <w:t>Mise à disposition des salles</w:t>
      </w:r>
    </w:p>
    <w:p w14:paraId="36862FBC" w14:textId="77777777" w:rsidR="00CD11D1" w:rsidRPr="00CD11D1" w:rsidRDefault="00CD11D1" w:rsidP="00CD11D1">
      <w:pPr>
        <w:rPr>
          <w:rFonts w:ascii="Times New Roman" w:hAnsi="Times New Roman" w:cs="Times New Roman"/>
          <w:color w:val="FF0000"/>
          <w:sz w:val="26"/>
          <w:szCs w:val="26"/>
        </w:rPr>
      </w:pPr>
      <w:r w:rsidRPr="00CD11D1">
        <w:rPr>
          <w:rFonts w:ascii="Times New Roman" w:hAnsi="Times New Roman" w:cs="Times New Roman"/>
          <w:color w:val="FF0000"/>
          <w:sz w:val="26"/>
          <w:szCs w:val="26"/>
        </w:rPr>
        <w:t xml:space="preserve">Les salles communales, Pierre </w:t>
      </w:r>
      <w:proofErr w:type="spellStart"/>
      <w:r w:rsidRPr="00CD11D1">
        <w:rPr>
          <w:rFonts w:ascii="Times New Roman" w:hAnsi="Times New Roman" w:cs="Times New Roman"/>
          <w:color w:val="FF0000"/>
          <w:sz w:val="26"/>
          <w:szCs w:val="26"/>
        </w:rPr>
        <w:t>Degueurce</w:t>
      </w:r>
      <w:proofErr w:type="spellEnd"/>
      <w:r w:rsidRPr="00CD11D1">
        <w:rPr>
          <w:rFonts w:ascii="Times New Roman" w:hAnsi="Times New Roman" w:cs="Times New Roman"/>
          <w:color w:val="FF0000"/>
          <w:sz w:val="26"/>
          <w:szCs w:val="26"/>
        </w:rPr>
        <w:t>, Félix Jourdan, les gymnases des écoles sont mises gratuitement à la disposition de toutes les associations du plateau qui en font la demande à l’accueil de la mairie suivant les disponibilités.</w:t>
      </w:r>
    </w:p>
    <w:p w14:paraId="54E21E9B" w14:textId="77777777" w:rsidR="00CD11D1" w:rsidRPr="00CD11D1" w:rsidRDefault="00CD11D1" w:rsidP="00CD11D1">
      <w:pPr>
        <w:rPr>
          <w:rFonts w:ascii="Times New Roman" w:hAnsi="Times New Roman" w:cs="Times New Roman"/>
          <w:color w:val="FF0000"/>
          <w:sz w:val="26"/>
          <w:szCs w:val="26"/>
        </w:rPr>
      </w:pPr>
      <w:r w:rsidRPr="00CD11D1">
        <w:rPr>
          <w:rFonts w:ascii="Times New Roman" w:hAnsi="Times New Roman" w:cs="Times New Roman"/>
          <w:color w:val="FF0000"/>
          <w:sz w:val="26"/>
          <w:szCs w:val="26"/>
        </w:rPr>
        <w:t>Le planning de l’occupation des salles et le prêt des clés sont gérés par Florence.</w:t>
      </w:r>
    </w:p>
    <w:p w14:paraId="01BCFBF3" w14:textId="77777777" w:rsidR="00CD11D1" w:rsidRPr="00CD11D1" w:rsidRDefault="00CD11D1" w:rsidP="00CD11D1">
      <w:pPr>
        <w:rPr>
          <w:rFonts w:ascii="Times New Roman" w:hAnsi="Times New Roman" w:cs="Times New Roman"/>
          <w:color w:val="FF0000"/>
          <w:sz w:val="26"/>
          <w:szCs w:val="26"/>
        </w:rPr>
      </w:pPr>
      <w:r w:rsidRPr="00CD11D1">
        <w:rPr>
          <w:rFonts w:ascii="Times New Roman" w:hAnsi="Times New Roman" w:cs="Times New Roman"/>
          <w:color w:val="FF0000"/>
          <w:sz w:val="26"/>
          <w:szCs w:val="26"/>
        </w:rPr>
        <w:t xml:space="preserve">Les associations font une demande d’occupation de salle à l’année ou ponctuellement. Elles doivent signer une convention avec la commune et fournir une attestation d’assurance et un chèque de caution. </w:t>
      </w:r>
    </w:p>
    <w:p w14:paraId="4A1A525F" w14:textId="77777777" w:rsidR="00CD11D1" w:rsidRPr="00CD11D1" w:rsidRDefault="00CD11D1" w:rsidP="00CD11D1">
      <w:pPr>
        <w:rPr>
          <w:rFonts w:ascii="Times New Roman" w:hAnsi="Times New Roman" w:cs="Times New Roman"/>
          <w:color w:val="FF0000"/>
          <w:sz w:val="26"/>
          <w:szCs w:val="26"/>
        </w:rPr>
      </w:pPr>
      <w:r w:rsidRPr="00CD11D1">
        <w:rPr>
          <w:rFonts w:ascii="Times New Roman" w:hAnsi="Times New Roman" w:cs="Times New Roman"/>
          <w:color w:val="FF0000"/>
          <w:sz w:val="26"/>
          <w:szCs w:val="26"/>
        </w:rPr>
        <w:t xml:space="preserve">La salle Hors sac de St Hilaire et la salle Polyvalente de St Pancrasse sont prêtées aux associations une fois dans l’année. </w:t>
      </w:r>
    </w:p>
    <w:p w14:paraId="6ED6F016" w14:textId="77777777" w:rsidR="00CD11D1" w:rsidRDefault="00CD11D1">
      <w:pPr>
        <w:spacing w:after="135" w:line="240" w:lineRule="auto"/>
        <w:rPr>
          <w:rFonts w:ascii="Arial" w:eastAsia="Times New Roman" w:hAnsi="Arial" w:cs="Arial"/>
          <w:color w:val="333333"/>
          <w:sz w:val="26"/>
          <w:szCs w:val="26"/>
          <w:lang w:eastAsia="fr-FR"/>
        </w:rPr>
      </w:pPr>
    </w:p>
    <w:p w14:paraId="46C56A36" w14:textId="77777777" w:rsidR="00C7339E"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Y a-t-il des conditions différentes selon que l’occupation est occasionnelle ou régulière ?</w:t>
      </w:r>
      <w:r w:rsidR="00C7339E">
        <w:rPr>
          <w:rFonts w:ascii="Arial" w:eastAsia="Times New Roman" w:hAnsi="Arial" w:cs="Arial"/>
          <w:color w:val="333333"/>
          <w:sz w:val="26"/>
          <w:szCs w:val="26"/>
          <w:lang w:eastAsia="fr-FR"/>
        </w:rPr>
        <w:t xml:space="preserve"> </w:t>
      </w:r>
    </w:p>
    <w:p w14:paraId="1E887AF4" w14:textId="77777777" w:rsidR="00525FCC" w:rsidRPr="00C7339E" w:rsidRDefault="00C7339E">
      <w:pPr>
        <w:spacing w:after="135" w:line="240" w:lineRule="auto"/>
        <w:rPr>
          <w:rFonts w:ascii="Arial" w:eastAsia="Times New Roman" w:hAnsi="Arial" w:cs="Arial"/>
          <w:color w:val="FF0000"/>
          <w:sz w:val="26"/>
          <w:szCs w:val="26"/>
          <w:lang w:eastAsia="fr-FR"/>
        </w:rPr>
      </w:pPr>
      <w:r w:rsidRPr="00C7339E">
        <w:rPr>
          <w:rFonts w:ascii="Arial" w:eastAsia="Times New Roman" w:hAnsi="Arial" w:cs="Arial"/>
          <w:color w:val="FF0000"/>
          <w:sz w:val="26"/>
          <w:szCs w:val="26"/>
          <w:lang w:eastAsia="fr-FR"/>
        </w:rPr>
        <w:t>Les réservations occasionnelles se font en fonction des disponibilités</w:t>
      </w:r>
    </w:p>
    <w:p w14:paraId="74E1943E"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Y a –t-il des différences de traitements entre les associations véritablement sans but lucratif et les associations qui offrent des prestations payantes ?</w:t>
      </w:r>
    </w:p>
    <w:p w14:paraId="0D00F1CF" w14:textId="77777777" w:rsidR="00773E96" w:rsidRPr="00773E96" w:rsidRDefault="00773E96">
      <w:pPr>
        <w:spacing w:after="135" w:line="240" w:lineRule="auto"/>
        <w:rPr>
          <w:rFonts w:ascii="Arial" w:eastAsia="Times New Roman" w:hAnsi="Arial" w:cs="Arial"/>
          <w:color w:val="FF0000"/>
          <w:sz w:val="26"/>
          <w:szCs w:val="26"/>
          <w:lang w:eastAsia="fr-FR"/>
        </w:rPr>
      </w:pPr>
      <w:r w:rsidRPr="00773E96">
        <w:rPr>
          <w:rFonts w:ascii="Arial" w:eastAsia="Times New Roman" w:hAnsi="Arial" w:cs="Arial"/>
          <w:color w:val="FF0000"/>
          <w:sz w:val="26"/>
          <w:szCs w:val="26"/>
          <w:lang w:eastAsia="fr-FR"/>
        </w:rPr>
        <w:lastRenderedPageBreak/>
        <w:t>Non,</w:t>
      </w:r>
      <w:r w:rsidR="00040AD7">
        <w:rPr>
          <w:rFonts w:ascii="Arial" w:eastAsia="Times New Roman" w:hAnsi="Arial" w:cs="Arial"/>
          <w:color w:val="FF0000"/>
          <w:sz w:val="26"/>
          <w:szCs w:val="26"/>
          <w:lang w:eastAsia="fr-FR"/>
        </w:rPr>
        <w:t xml:space="preserve"> pas de différence de traitement. Pour compléter ;</w:t>
      </w:r>
      <w:r w:rsidRPr="00773E96">
        <w:rPr>
          <w:rFonts w:ascii="Arial" w:eastAsia="Times New Roman" w:hAnsi="Arial" w:cs="Arial"/>
          <w:color w:val="FF0000"/>
          <w:sz w:val="26"/>
          <w:szCs w:val="26"/>
          <w:lang w:eastAsia="fr-FR"/>
        </w:rPr>
        <w:t xml:space="preserve"> quasiment toutes les associations pratiquent des frais d’adhésion</w:t>
      </w:r>
      <w:r w:rsidR="00040AD7">
        <w:rPr>
          <w:rFonts w:ascii="Arial" w:eastAsia="Times New Roman" w:hAnsi="Arial" w:cs="Arial"/>
          <w:color w:val="FF0000"/>
          <w:sz w:val="26"/>
          <w:szCs w:val="26"/>
          <w:lang w:eastAsia="fr-FR"/>
        </w:rPr>
        <w:t xml:space="preserve"> annuels pour rémunérer leurs professeurs qui ont l’obligation d’être diplômés. </w:t>
      </w:r>
    </w:p>
    <w:p w14:paraId="7849393C"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b/>
          <w:bCs/>
          <w:color w:val="333333"/>
          <w:sz w:val="26"/>
          <w:szCs w:val="26"/>
          <w:lang w:eastAsia="fr-FR"/>
        </w:rPr>
        <w:t>Pour retracer la mémoire des Etablissements de santé</w:t>
      </w:r>
      <w:r>
        <w:rPr>
          <w:rFonts w:ascii="Arial" w:eastAsia="Times New Roman" w:hAnsi="Arial" w:cs="Arial"/>
          <w:color w:val="333333"/>
          <w:sz w:val="26"/>
          <w:szCs w:val="26"/>
          <w:lang w:eastAsia="fr-FR"/>
        </w:rPr>
        <w:t xml:space="preserve">, un groupe de travail devait être créé suite au café citoyen d’octobre 2022 (info dans JM n°16 </w:t>
      </w:r>
      <w:proofErr w:type="gramStart"/>
      <w:r>
        <w:rPr>
          <w:rFonts w:ascii="Arial" w:eastAsia="Times New Roman" w:hAnsi="Arial" w:cs="Arial"/>
          <w:color w:val="333333"/>
          <w:sz w:val="26"/>
          <w:szCs w:val="26"/>
          <w:lang w:eastAsia="fr-FR"/>
        </w:rPr>
        <w:t>page</w:t>
      </w:r>
      <w:proofErr w:type="gramEnd"/>
      <w:r>
        <w:rPr>
          <w:rFonts w:ascii="Arial" w:eastAsia="Times New Roman" w:hAnsi="Arial" w:cs="Arial"/>
          <w:color w:val="333333"/>
          <w:sz w:val="26"/>
          <w:szCs w:val="26"/>
          <w:lang w:eastAsia="fr-FR"/>
        </w:rPr>
        <w:t xml:space="preserve"> 3).</w:t>
      </w:r>
    </w:p>
    <w:p w14:paraId="2C25A4FD" w14:textId="77777777" w:rsidR="00525FCC" w:rsidRDefault="00E34BD9">
      <w:pPr>
        <w:spacing w:after="135" w:line="240" w:lineRule="auto"/>
      </w:pPr>
      <w:r>
        <w:rPr>
          <w:rFonts w:ascii="Arial" w:eastAsia="Times New Roman" w:hAnsi="Arial" w:cs="Arial"/>
          <w:color w:val="333333"/>
          <w:sz w:val="26"/>
          <w:szCs w:val="26"/>
          <w:lang w:eastAsia="fr-FR"/>
        </w:rPr>
        <w:t>Quand sera-t-il mis en place ?</w:t>
      </w:r>
    </w:p>
    <w:p w14:paraId="3B3750DB" w14:textId="77777777" w:rsidR="00525FCC" w:rsidRPr="00040AD7" w:rsidRDefault="00E34BD9">
      <w:pPr>
        <w:spacing w:after="135" w:line="240" w:lineRule="auto"/>
        <w:rPr>
          <w:color w:val="FF0000"/>
        </w:rPr>
      </w:pPr>
      <w:r w:rsidRPr="00040AD7">
        <w:rPr>
          <w:rFonts w:ascii="Arial" w:eastAsia="Times New Roman" w:hAnsi="Arial" w:cs="Arial"/>
          <w:color w:val="FF0000"/>
          <w:sz w:val="26"/>
          <w:szCs w:val="26"/>
          <w:lang w:eastAsia="fr-FR"/>
        </w:rPr>
        <w:t xml:space="preserve">Nous sommes encore en phase de </w:t>
      </w:r>
      <w:r w:rsidR="00773E96" w:rsidRPr="00040AD7">
        <w:rPr>
          <w:rFonts w:ascii="Arial" w:eastAsia="Times New Roman" w:hAnsi="Arial" w:cs="Arial"/>
          <w:color w:val="FF0000"/>
          <w:sz w:val="26"/>
          <w:szCs w:val="26"/>
          <w:lang w:eastAsia="fr-FR"/>
        </w:rPr>
        <w:t>réflexion</w:t>
      </w:r>
      <w:r w:rsidRPr="00040AD7">
        <w:rPr>
          <w:rFonts w:ascii="Arial" w:eastAsia="Times New Roman" w:hAnsi="Arial" w:cs="Arial"/>
          <w:color w:val="FF0000"/>
          <w:sz w:val="26"/>
          <w:szCs w:val="26"/>
          <w:lang w:eastAsia="fr-FR"/>
        </w:rPr>
        <w:t xml:space="preserve"> sur la méthode que nous allons choisir.</w:t>
      </w:r>
    </w:p>
    <w:p w14:paraId="5425BE52"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b/>
          <w:bCs/>
          <w:color w:val="333333"/>
          <w:sz w:val="26"/>
          <w:szCs w:val="26"/>
          <w:lang w:eastAsia="fr-FR"/>
        </w:rPr>
        <w:t>Le contenu du compte rendu du conseil municipal du 23 février 2023 a fait réagir.</w:t>
      </w:r>
    </w:p>
    <w:p w14:paraId="470324AF" w14:textId="77777777" w:rsidR="00040AD7" w:rsidRDefault="00E34BD9" w:rsidP="00E34BD9">
      <w:pPr>
        <w:spacing w:after="135" w:line="240" w:lineRule="auto"/>
        <w:rPr>
          <w:rFonts w:ascii="Arial" w:eastAsia="Times New Roman" w:hAnsi="Arial" w:cs="Arial"/>
          <w:color w:val="FF0000"/>
          <w:sz w:val="26"/>
          <w:szCs w:val="26"/>
          <w:lang w:eastAsia="fr-FR"/>
        </w:rPr>
      </w:pPr>
      <w:r>
        <w:rPr>
          <w:rFonts w:ascii="Arial" w:eastAsia="Times New Roman" w:hAnsi="Arial" w:cs="Arial"/>
          <w:color w:val="333333"/>
          <w:sz w:val="26"/>
          <w:szCs w:val="26"/>
          <w:lang w:eastAsia="fr-FR"/>
        </w:rPr>
        <w:t xml:space="preserve">D’une part on découvre l’existence du </w:t>
      </w:r>
      <w:r>
        <w:rPr>
          <w:rFonts w:ascii="Arial" w:eastAsia="Times New Roman" w:hAnsi="Arial" w:cs="Arial"/>
          <w:b/>
          <w:bCs/>
          <w:color w:val="333333"/>
          <w:sz w:val="26"/>
          <w:szCs w:val="26"/>
          <w:lang w:eastAsia="fr-FR"/>
        </w:rPr>
        <w:t>projet ‘’Age et vie’’</w:t>
      </w:r>
      <w:r>
        <w:rPr>
          <w:rFonts w:ascii="Arial" w:eastAsia="Times New Roman" w:hAnsi="Arial" w:cs="Arial"/>
          <w:color w:val="333333"/>
          <w:sz w:val="26"/>
          <w:szCs w:val="26"/>
          <w:lang w:eastAsia="fr-FR"/>
        </w:rPr>
        <w:t>. (Maison des personnes âgées). Les membres du groupe de travail de l’ADEPAL-PPR qui ont réalisé une enquête auprès des personnes âgées souhaiteraient obtenir plus informations à ce sujet. Est-ce possible ?</w:t>
      </w:r>
      <w:r w:rsidRPr="00E34BD9">
        <w:rPr>
          <w:rFonts w:ascii="Arial" w:eastAsia="Times New Roman" w:hAnsi="Arial" w:cs="Arial"/>
          <w:color w:val="FF0000"/>
          <w:sz w:val="26"/>
          <w:szCs w:val="26"/>
          <w:lang w:eastAsia="fr-FR"/>
        </w:rPr>
        <w:t xml:space="preserve"> </w:t>
      </w:r>
    </w:p>
    <w:p w14:paraId="5EA31FB2" w14:textId="77777777" w:rsidR="00040AD7" w:rsidRDefault="00040AD7" w:rsidP="00E34BD9">
      <w:pPr>
        <w:spacing w:after="135" w:line="240" w:lineRule="auto"/>
        <w:rPr>
          <w:rFonts w:ascii="Arial" w:eastAsia="Times New Roman" w:hAnsi="Arial" w:cs="Arial"/>
          <w:color w:val="FF0000"/>
          <w:sz w:val="26"/>
          <w:szCs w:val="26"/>
          <w:lang w:eastAsia="fr-FR"/>
        </w:rPr>
      </w:pPr>
      <w:r>
        <w:rPr>
          <w:rFonts w:ascii="Arial" w:eastAsia="Times New Roman" w:hAnsi="Arial" w:cs="Arial"/>
          <w:color w:val="FF0000"/>
          <w:sz w:val="26"/>
          <w:szCs w:val="26"/>
          <w:lang w:eastAsia="fr-FR"/>
        </w:rPr>
        <w:t>L</w:t>
      </w:r>
      <w:r w:rsidR="00E34BD9" w:rsidRPr="007F6540">
        <w:rPr>
          <w:rFonts w:ascii="Arial" w:eastAsia="Times New Roman" w:hAnsi="Arial" w:cs="Arial"/>
          <w:color w:val="FF0000"/>
          <w:sz w:val="26"/>
          <w:szCs w:val="26"/>
          <w:lang w:eastAsia="fr-FR"/>
        </w:rPr>
        <w:t xml:space="preserve">a question d’un logement pour personnes âgées </w:t>
      </w:r>
      <w:r>
        <w:rPr>
          <w:rFonts w:ascii="Arial" w:eastAsia="Times New Roman" w:hAnsi="Arial" w:cs="Arial"/>
          <w:color w:val="FF0000"/>
          <w:sz w:val="26"/>
          <w:szCs w:val="26"/>
          <w:lang w:eastAsia="fr-FR"/>
        </w:rPr>
        <w:t xml:space="preserve">est une préoccupation </w:t>
      </w:r>
      <w:r w:rsidR="00131A0C">
        <w:rPr>
          <w:rFonts w:ascii="Arial" w:eastAsia="Times New Roman" w:hAnsi="Arial" w:cs="Arial"/>
          <w:color w:val="FF0000"/>
          <w:sz w:val="26"/>
          <w:szCs w:val="26"/>
          <w:lang w:eastAsia="fr-FR"/>
        </w:rPr>
        <w:t xml:space="preserve">historique </w:t>
      </w:r>
      <w:r>
        <w:rPr>
          <w:rFonts w:ascii="Arial" w:eastAsia="Times New Roman" w:hAnsi="Arial" w:cs="Arial"/>
          <w:color w:val="FF0000"/>
          <w:sz w:val="26"/>
          <w:szCs w:val="26"/>
          <w:lang w:eastAsia="fr-FR"/>
        </w:rPr>
        <w:t>des municipalités</w:t>
      </w:r>
      <w:r w:rsidR="00E34BD9" w:rsidRPr="007F6540">
        <w:rPr>
          <w:rFonts w:ascii="Arial" w:eastAsia="Times New Roman" w:hAnsi="Arial" w:cs="Arial"/>
          <w:color w:val="FF0000"/>
          <w:sz w:val="26"/>
          <w:szCs w:val="26"/>
          <w:lang w:eastAsia="fr-FR"/>
        </w:rPr>
        <w:t>. Mme le maire entre 2012 et 2014 a travaillé sur cette question avec le conseil départemental portant sur un projet</w:t>
      </w:r>
      <w:r>
        <w:rPr>
          <w:rFonts w:ascii="Arial" w:eastAsia="Times New Roman" w:hAnsi="Arial" w:cs="Arial"/>
          <w:color w:val="FF0000"/>
          <w:sz w:val="26"/>
          <w:szCs w:val="26"/>
          <w:lang w:eastAsia="fr-FR"/>
        </w:rPr>
        <w:t xml:space="preserve"> sur St Bernard qui n’a pas pu voir le jour.</w:t>
      </w:r>
    </w:p>
    <w:p w14:paraId="3303CC80" w14:textId="77777777" w:rsidR="00525FCC" w:rsidRDefault="00040AD7">
      <w:pPr>
        <w:spacing w:after="135" w:line="240" w:lineRule="auto"/>
        <w:rPr>
          <w:rFonts w:ascii="Arial" w:eastAsia="Times New Roman" w:hAnsi="Arial" w:cs="Arial"/>
          <w:color w:val="333333"/>
          <w:sz w:val="26"/>
          <w:szCs w:val="26"/>
          <w:lang w:eastAsia="fr-FR"/>
        </w:rPr>
      </w:pPr>
      <w:r>
        <w:rPr>
          <w:rFonts w:ascii="Arial" w:eastAsia="Times New Roman" w:hAnsi="Arial" w:cs="Arial"/>
          <w:color w:val="FF0000"/>
          <w:sz w:val="26"/>
          <w:szCs w:val="26"/>
          <w:lang w:eastAsia="fr-FR"/>
        </w:rPr>
        <w:t>La société « Age et vies »</w:t>
      </w:r>
      <w:r w:rsidR="00E34BD9" w:rsidRPr="007F6540">
        <w:rPr>
          <w:rFonts w:ascii="Arial" w:eastAsia="Times New Roman" w:hAnsi="Arial" w:cs="Arial"/>
          <w:color w:val="FF0000"/>
          <w:sz w:val="26"/>
          <w:szCs w:val="26"/>
          <w:lang w:eastAsia="fr-FR"/>
        </w:rPr>
        <w:t xml:space="preserve"> </w:t>
      </w:r>
      <w:r>
        <w:rPr>
          <w:rFonts w:ascii="Arial" w:eastAsia="Times New Roman" w:hAnsi="Arial" w:cs="Arial"/>
          <w:color w:val="FF0000"/>
          <w:sz w:val="26"/>
          <w:szCs w:val="26"/>
          <w:lang w:eastAsia="fr-FR"/>
        </w:rPr>
        <w:t xml:space="preserve">a été </w:t>
      </w:r>
      <w:r w:rsidR="00E34BD9" w:rsidRPr="007F6540">
        <w:rPr>
          <w:rFonts w:ascii="Arial" w:eastAsia="Times New Roman" w:hAnsi="Arial" w:cs="Arial"/>
          <w:color w:val="FF0000"/>
          <w:sz w:val="26"/>
          <w:szCs w:val="26"/>
          <w:lang w:eastAsia="fr-FR"/>
        </w:rPr>
        <w:t xml:space="preserve">rencontré </w:t>
      </w:r>
      <w:r>
        <w:rPr>
          <w:rFonts w:ascii="Arial" w:eastAsia="Times New Roman" w:hAnsi="Arial" w:cs="Arial"/>
          <w:color w:val="FF0000"/>
          <w:sz w:val="26"/>
          <w:szCs w:val="26"/>
          <w:lang w:eastAsia="fr-FR"/>
        </w:rPr>
        <w:t>par</w:t>
      </w:r>
      <w:r w:rsidR="00E34BD9" w:rsidRPr="007F6540">
        <w:rPr>
          <w:rFonts w:ascii="Arial" w:eastAsia="Times New Roman" w:hAnsi="Arial" w:cs="Arial"/>
          <w:color w:val="FF0000"/>
          <w:sz w:val="26"/>
          <w:szCs w:val="26"/>
          <w:lang w:eastAsia="fr-FR"/>
        </w:rPr>
        <w:t xml:space="preserve"> les élus « logement </w:t>
      </w:r>
      <w:r w:rsidR="00E34BD9" w:rsidRPr="00BD0242">
        <w:rPr>
          <w:rFonts w:ascii="Arial" w:eastAsia="Times New Roman" w:hAnsi="Arial" w:cs="Arial"/>
          <w:color w:val="FF0000"/>
          <w:sz w:val="26"/>
          <w:szCs w:val="26"/>
          <w:lang w:eastAsia="fr-FR"/>
        </w:rPr>
        <w:t xml:space="preserve">» et Mme le maire, </w:t>
      </w:r>
      <w:r>
        <w:rPr>
          <w:rFonts w:ascii="Arial" w:eastAsia="Times New Roman" w:hAnsi="Arial" w:cs="Arial"/>
          <w:color w:val="FF0000"/>
          <w:sz w:val="26"/>
          <w:szCs w:val="26"/>
          <w:lang w:eastAsia="fr-FR"/>
        </w:rPr>
        <w:t>le 9 décembre 2022</w:t>
      </w:r>
      <w:r w:rsidR="00A935FF">
        <w:rPr>
          <w:rFonts w:ascii="Arial" w:eastAsia="Times New Roman" w:hAnsi="Arial" w:cs="Arial"/>
          <w:color w:val="FF0000"/>
          <w:sz w:val="26"/>
          <w:szCs w:val="26"/>
          <w:lang w:eastAsia="fr-FR"/>
        </w:rPr>
        <w:t xml:space="preserve"> pour en savoir plus sur leur fonctionnement</w:t>
      </w:r>
      <w:r>
        <w:rPr>
          <w:rFonts w:ascii="Arial" w:eastAsia="Times New Roman" w:hAnsi="Arial" w:cs="Arial"/>
          <w:color w:val="FF0000"/>
          <w:sz w:val="26"/>
          <w:szCs w:val="26"/>
          <w:lang w:eastAsia="fr-FR"/>
        </w:rPr>
        <w:t>. A</w:t>
      </w:r>
      <w:r w:rsidR="00E34BD9" w:rsidRPr="00BD0242">
        <w:rPr>
          <w:rFonts w:ascii="Arial" w:eastAsia="Times New Roman" w:hAnsi="Arial" w:cs="Arial"/>
          <w:color w:val="FF0000"/>
          <w:sz w:val="26"/>
          <w:szCs w:val="26"/>
          <w:lang w:eastAsia="fr-FR"/>
        </w:rPr>
        <w:t xml:space="preserve"> la sortie de la réunion</w:t>
      </w:r>
      <w:r w:rsidR="00E34BD9">
        <w:rPr>
          <w:rFonts w:ascii="Arial" w:eastAsia="Times New Roman" w:hAnsi="Arial" w:cs="Arial"/>
          <w:color w:val="FF0000"/>
          <w:sz w:val="26"/>
          <w:szCs w:val="26"/>
          <w:lang w:eastAsia="fr-FR"/>
        </w:rPr>
        <w:t xml:space="preserve">, </w:t>
      </w:r>
      <w:r>
        <w:rPr>
          <w:rFonts w:ascii="Arial" w:eastAsia="Times New Roman" w:hAnsi="Arial" w:cs="Arial"/>
          <w:color w:val="FF0000"/>
          <w:sz w:val="26"/>
          <w:szCs w:val="26"/>
          <w:lang w:eastAsia="fr-FR"/>
        </w:rPr>
        <w:t xml:space="preserve">Mme le maire </w:t>
      </w:r>
      <w:r w:rsidR="00E34BD9">
        <w:rPr>
          <w:rFonts w:ascii="Arial" w:eastAsia="Times New Roman" w:hAnsi="Arial" w:cs="Arial"/>
          <w:color w:val="FF0000"/>
          <w:sz w:val="26"/>
          <w:szCs w:val="26"/>
          <w:lang w:eastAsia="fr-FR"/>
        </w:rPr>
        <w:t>a parlé à Mr Danger et Mr Favre présents dans la mairie à ce moment-là, de cette rencontre.</w:t>
      </w:r>
      <w:r w:rsidR="00E34BD9" w:rsidRPr="00BD0242">
        <w:rPr>
          <w:rFonts w:ascii="Arial" w:eastAsia="Times New Roman" w:hAnsi="Arial" w:cs="Arial"/>
          <w:color w:val="FF0000"/>
          <w:sz w:val="26"/>
          <w:szCs w:val="26"/>
          <w:lang w:eastAsia="fr-FR"/>
        </w:rPr>
        <w:t xml:space="preserve"> </w:t>
      </w:r>
      <w:r w:rsidR="00A935FF">
        <w:rPr>
          <w:rFonts w:ascii="Arial" w:eastAsia="Times New Roman" w:hAnsi="Arial" w:cs="Arial"/>
          <w:color w:val="FF0000"/>
          <w:sz w:val="26"/>
          <w:szCs w:val="26"/>
          <w:lang w:eastAsia="fr-FR"/>
        </w:rPr>
        <w:t>Depuis, la commission logement continue ses investigations avec les services du département et sur le foncier communal.</w:t>
      </w:r>
    </w:p>
    <w:p w14:paraId="33C9265D" w14:textId="77777777" w:rsidR="00A935FF"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D’autre part on apprend que le conseil municipal envisage de </w:t>
      </w:r>
      <w:r>
        <w:rPr>
          <w:rFonts w:ascii="Arial" w:eastAsia="Times New Roman" w:hAnsi="Arial" w:cs="Arial"/>
          <w:b/>
          <w:bCs/>
          <w:color w:val="333333"/>
          <w:sz w:val="26"/>
          <w:szCs w:val="26"/>
          <w:lang w:eastAsia="fr-FR"/>
        </w:rPr>
        <w:t>vendre des logements communaux.</w:t>
      </w:r>
      <w:r>
        <w:rPr>
          <w:rFonts w:ascii="Arial" w:eastAsia="Times New Roman" w:hAnsi="Arial" w:cs="Arial"/>
          <w:color w:val="333333"/>
          <w:sz w:val="26"/>
          <w:szCs w:val="26"/>
          <w:lang w:eastAsia="fr-FR"/>
        </w:rPr>
        <w:t> Cela nous interroge</w:t>
      </w:r>
      <w:r>
        <w:rPr>
          <w:rFonts w:ascii="Arial" w:eastAsia="Times New Roman" w:hAnsi="Arial" w:cs="Arial"/>
          <w:color w:val="FF0000"/>
          <w:sz w:val="26"/>
          <w:szCs w:val="26"/>
          <w:lang w:eastAsia="fr-FR"/>
        </w:rPr>
        <w:t xml:space="preserve">. </w:t>
      </w:r>
      <w:r>
        <w:rPr>
          <w:rFonts w:ascii="Arial" w:eastAsia="Times New Roman" w:hAnsi="Arial" w:cs="Arial"/>
          <w:sz w:val="26"/>
          <w:szCs w:val="26"/>
          <w:lang w:eastAsia="fr-FR"/>
        </w:rPr>
        <w:t xml:space="preserve">Était-ce </w:t>
      </w:r>
      <w:r>
        <w:rPr>
          <w:rFonts w:ascii="Arial" w:eastAsia="Times New Roman" w:hAnsi="Arial" w:cs="Arial"/>
          <w:color w:val="333333"/>
          <w:sz w:val="26"/>
          <w:szCs w:val="26"/>
          <w:lang w:eastAsia="fr-FR"/>
        </w:rPr>
        <w:t>dans le programme électoral ? </w:t>
      </w:r>
    </w:p>
    <w:p w14:paraId="46D18BC9" w14:textId="77777777" w:rsidR="00A935FF" w:rsidRPr="00BD0242" w:rsidRDefault="00A935FF" w:rsidP="00A935FF">
      <w:pPr>
        <w:spacing w:after="135" w:line="240" w:lineRule="auto"/>
        <w:rPr>
          <w:rFonts w:ascii="Arial" w:eastAsia="Times New Roman" w:hAnsi="Arial" w:cs="Arial"/>
          <w:color w:val="FF0000"/>
          <w:sz w:val="26"/>
          <w:szCs w:val="26"/>
          <w:lang w:eastAsia="fr-FR"/>
        </w:rPr>
      </w:pPr>
      <w:r w:rsidRPr="00BD0242">
        <w:rPr>
          <w:rFonts w:ascii="Arial" w:eastAsia="Times New Roman" w:hAnsi="Arial" w:cs="Arial"/>
          <w:color w:val="FF0000"/>
          <w:sz w:val="26"/>
          <w:szCs w:val="26"/>
          <w:lang w:eastAsia="fr-FR"/>
        </w:rPr>
        <w:t xml:space="preserve">Réflexion en cours sur le patrimoine avec élus logement-travaux et l’ensemble des élus lors de nos jeudis de travail, rencontre le 5 avril avec le département pour un partenariat financier, montant de 200 000€ au budget 2023 pour rénovation des bâtiments et inscription </w:t>
      </w:r>
      <w:r>
        <w:rPr>
          <w:rFonts w:ascii="Arial" w:eastAsia="Times New Roman" w:hAnsi="Arial" w:cs="Arial"/>
          <w:color w:val="FF0000"/>
          <w:sz w:val="26"/>
          <w:szCs w:val="26"/>
          <w:lang w:eastAsia="fr-FR"/>
        </w:rPr>
        <w:t>sur</w:t>
      </w:r>
      <w:r w:rsidRPr="00BD0242">
        <w:rPr>
          <w:rFonts w:ascii="Arial" w:eastAsia="Times New Roman" w:hAnsi="Arial" w:cs="Arial"/>
          <w:color w:val="FF0000"/>
          <w:sz w:val="26"/>
          <w:szCs w:val="26"/>
          <w:lang w:eastAsia="fr-FR"/>
        </w:rPr>
        <w:t xml:space="preserve"> 3 ans</w:t>
      </w:r>
      <w:r>
        <w:rPr>
          <w:rFonts w:ascii="Arial" w:eastAsia="Times New Roman" w:hAnsi="Arial" w:cs="Arial"/>
          <w:color w:val="FF0000"/>
          <w:sz w:val="26"/>
          <w:szCs w:val="26"/>
          <w:lang w:eastAsia="fr-FR"/>
        </w:rPr>
        <w:t xml:space="preserve"> pour</w:t>
      </w:r>
      <w:r w:rsidRPr="00BD0242">
        <w:rPr>
          <w:rFonts w:ascii="Arial" w:eastAsia="Times New Roman" w:hAnsi="Arial" w:cs="Arial"/>
          <w:color w:val="FF0000"/>
          <w:sz w:val="26"/>
          <w:szCs w:val="26"/>
          <w:lang w:eastAsia="fr-FR"/>
        </w:rPr>
        <w:t xml:space="preserve"> des travaux </w:t>
      </w:r>
      <w:r>
        <w:rPr>
          <w:rFonts w:ascii="Arial" w:eastAsia="Times New Roman" w:hAnsi="Arial" w:cs="Arial"/>
          <w:color w:val="FF0000"/>
          <w:sz w:val="26"/>
          <w:szCs w:val="26"/>
          <w:lang w:eastAsia="fr-FR"/>
        </w:rPr>
        <w:t xml:space="preserve">dans notre </w:t>
      </w:r>
      <w:r w:rsidRPr="00BD0242">
        <w:rPr>
          <w:rFonts w:ascii="Arial" w:eastAsia="Times New Roman" w:hAnsi="Arial" w:cs="Arial"/>
          <w:color w:val="FF0000"/>
          <w:sz w:val="26"/>
          <w:szCs w:val="26"/>
          <w:lang w:eastAsia="fr-FR"/>
        </w:rPr>
        <w:t>plan pluriannuel budgétaire</w:t>
      </w:r>
      <w:r>
        <w:rPr>
          <w:rFonts w:ascii="Arial" w:eastAsia="Times New Roman" w:hAnsi="Arial" w:cs="Arial"/>
          <w:color w:val="FF0000"/>
          <w:sz w:val="26"/>
          <w:szCs w:val="26"/>
          <w:lang w:eastAsia="fr-FR"/>
        </w:rPr>
        <w:t>, afin d’être en phase avec les nouvelles obligations qui incombent aux propriétaires.</w:t>
      </w:r>
    </w:p>
    <w:p w14:paraId="6FEC7B3A" w14:textId="77777777" w:rsidR="00525FCC" w:rsidRPr="00A935FF" w:rsidRDefault="00E34BD9">
      <w:pPr>
        <w:spacing w:after="135" w:line="240" w:lineRule="auto"/>
        <w:rPr>
          <w:rFonts w:ascii="Arial" w:eastAsia="Times New Roman" w:hAnsi="Arial" w:cs="Arial"/>
          <w:color w:val="FF0000"/>
          <w:sz w:val="26"/>
          <w:szCs w:val="26"/>
          <w:lang w:eastAsia="fr-FR"/>
        </w:rPr>
      </w:pPr>
      <w:r>
        <w:rPr>
          <w:rFonts w:ascii="Arial" w:eastAsia="Times New Roman" w:hAnsi="Arial" w:cs="Arial"/>
          <w:color w:val="333333"/>
          <w:sz w:val="26"/>
          <w:szCs w:val="26"/>
          <w:lang w:eastAsia="fr-FR"/>
        </w:rPr>
        <w:t>Le conseil dans une démarche participative va-t-il consulter la population ? A notre connaissance les ‘’gites de Saint Pancrasse’’ ne sont pas construits sur un terrain communal mais sur un terrain appartenant au CCAS, terrain qui provient d’un legs conditionnel. Le savez-vous ?</w:t>
      </w:r>
      <w:r w:rsidR="00A935FF">
        <w:rPr>
          <w:rFonts w:ascii="Arial" w:eastAsia="Times New Roman" w:hAnsi="Arial" w:cs="Arial"/>
          <w:color w:val="333333"/>
          <w:sz w:val="26"/>
          <w:szCs w:val="26"/>
          <w:lang w:eastAsia="fr-FR"/>
        </w:rPr>
        <w:t xml:space="preserve"> </w:t>
      </w:r>
      <w:r w:rsidR="00A935FF" w:rsidRPr="00A935FF">
        <w:rPr>
          <w:rFonts w:ascii="Arial" w:eastAsia="Times New Roman" w:hAnsi="Arial" w:cs="Arial"/>
          <w:color w:val="FF0000"/>
          <w:sz w:val="26"/>
          <w:szCs w:val="26"/>
          <w:lang w:eastAsia="fr-FR"/>
        </w:rPr>
        <w:t>Non, nous sommes preneurs de toutes informations sur ce sujet</w:t>
      </w:r>
      <w:r w:rsidR="00A935FF">
        <w:rPr>
          <w:rFonts w:ascii="Arial" w:eastAsia="Times New Roman" w:hAnsi="Arial" w:cs="Arial"/>
          <w:color w:val="FF0000"/>
          <w:sz w:val="26"/>
          <w:szCs w:val="26"/>
          <w:lang w:eastAsia="fr-FR"/>
        </w:rPr>
        <w:t>, acte notarié</w:t>
      </w:r>
      <w:proofErr w:type="gramStart"/>
      <w:r w:rsidR="00131A0C">
        <w:rPr>
          <w:rFonts w:ascii="Arial" w:eastAsia="Times New Roman" w:hAnsi="Arial" w:cs="Arial"/>
          <w:color w:val="FF0000"/>
          <w:sz w:val="26"/>
          <w:szCs w:val="26"/>
          <w:lang w:eastAsia="fr-FR"/>
        </w:rPr>
        <w:t> ?</w:t>
      </w:r>
      <w:r w:rsidR="00A935FF">
        <w:rPr>
          <w:rFonts w:ascii="Arial" w:eastAsia="Times New Roman" w:hAnsi="Arial" w:cs="Arial"/>
          <w:color w:val="FF0000"/>
          <w:sz w:val="26"/>
          <w:szCs w:val="26"/>
          <w:lang w:eastAsia="fr-FR"/>
        </w:rPr>
        <w:t>…</w:t>
      </w:r>
      <w:proofErr w:type="gramEnd"/>
      <w:r w:rsidR="00A935FF" w:rsidRPr="00A935FF">
        <w:rPr>
          <w:rFonts w:ascii="Arial" w:eastAsia="Times New Roman" w:hAnsi="Arial" w:cs="Arial"/>
          <w:color w:val="FF0000"/>
          <w:sz w:val="26"/>
          <w:szCs w:val="26"/>
          <w:lang w:eastAsia="fr-FR"/>
        </w:rPr>
        <w:t>.</w:t>
      </w:r>
    </w:p>
    <w:p w14:paraId="5E405EC6" w14:textId="77777777" w:rsidR="00525FCC" w:rsidRDefault="00E34BD9">
      <w:pPr>
        <w:spacing w:after="135" w:line="240" w:lineRule="auto"/>
        <w:rPr>
          <w:rFonts w:ascii="Arial" w:eastAsia="Times New Roman" w:hAnsi="Arial" w:cs="Arial"/>
          <w:b/>
          <w:bCs/>
          <w:color w:val="333333"/>
          <w:sz w:val="26"/>
          <w:szCs w:val="26"/>
          <w:lang w:eastAsia="fr-FR"/>
        </w:rPr>
      </w:pPr>
      <w:r>
        <w:rPr>
          <w:rFonts w:ascii="Arial" w:eastAsia="Times New Roman" w:hAnsi="Arial" w:cs="Arial"/>
          <w:color w:val="333333"/>
          <w:sz w:val="26"/>
          <w:szCs w:val="26"/>
          <w:lang w:eastAsia="fr-FR"/>
        </w:rPr>
        <w:lastRenderedPageBreak/>
        <w:t xml:space="preserve">Le conseil municipal a procédé au vote du budget le 03 mars 2023. On peut lire dans le PV que le montant </w:t>
      </w:r>
      <w:r>
        <w:rPr>
          <w:rFonts w:ascii="Arial" w:eastAsia="Times New Roman" w:hAnsi="Arial" w:cs="Arial"/>
          <w:b/>
          <w:bCs/>
          <w:color w:val="333333"/>
          <w:sz w:val="26"/>
          <w:szCs w:val="26"/>
          <w:lang w:eastAsia="fr-FR"/>
        </w:rPr>
        <w:t>des impôts et taxes</w:t>
      </w:r>
      <w:r>
        <w:rPr>
          <w:rFonts w:ascii="Arial" w:eastAsia="Times New Roman" w:hAnsi="Arial" w:cs="Arial"/>
          <w:color w:val="333333"/>
          <w:sz w:val="26"/>
          <w:szCs w:val="26"/>
          <w:lang w:eastAsia="fr-FR"/>
        </w:rPr>
        <w:t xml:space="preserve"> a été fixé à 1 657 000€.  Ou trouve –t-on</w:t>
      </w:r>
      <w:r>
        <w:rPr>
          <w:rFonts w:ascii="Arial" w:eastAsia="Times New Roman" w:hAnsi="Arial" w:cs="Arial"/>
          <w:b/>
          <w:bCs/>
          <w:color w:val="333333"/>
          <w:sz w:val="26"/>
          <w:szCs w:val="26"/>
          <w:lang w:eastAsia="fr-FR"/>
        </w:rPr>
        <w:t> les votes sur les divers taux d’imposition ?</w:t>
      </w:r>
    </w:p>
    <w:p w14:paraId="6680B1C3" w14:textId="77777777" w:rsidR="00E34BD9" w:rsidRPr="00864985" w:rsidRDefault="00E34BD9" w:rsidP="00E34BD9">
      <w:pPr>
        <w:spacing w:after="135" w:line="240" w:lineRule="auto"/>
        <w:rPr>
          <w:rFonts w:ascii="Arial" w:eastAsia="Times New Roman" w:hAnsi="Arial" w:cs="Arial"/>
          <w:bCs/>
          <w:color w:val="FF0000"/>
          <w:sz w:val="26"/>
          <w:szCs w:val="26"/>
          <w:lang w:eastAsia="fr-FR"/>
        </w:rPr>
      </w:pPr>
      <w:r w:rsidRPr="00864985">
        <w:rPr>
          <w:rFonts w:ascii="Arial" w:eastAsia="Times New Roman" w:hAnsi="Arial" w:cs="Arial"/>
          <w:bCs/>
          <w:color w:val="FF0000"/>
          <w:sz w:val="26"/>
          <w:szCs w:val="26"/>
          <w:lang w:eastAsia="fr-FR"/>
        </w:rPr>
        <w:t xml:space="preserve">Notre engagement était de maintenir les taux d’imposition, </w:t>
      </w:r>
      <w:r w:rsidR="00863A06">
        <w:rPr>
          <w:rFonts w:ascii="Arial" w:eastAsia="Times New Roman" w:hAnsi="Arial" w:cs="Arial"/>
          <w:bCs/>
          <w:color w:val="FF0000"/>
          <w:sz w:val="26"/>
          <w:szCs w:val="26"/>
          <w:lang w:eastAsia="fr-FR"/>
        </w:rPr>
        <w:t xml:space="preserve">de </w:t>
      </w:r>
      <w:r w:rsidRPr="00864985">
        <w:rPr>
          <w:rFonts w:ascii="Arial" w:eastAsia="Times New Roman" w:hAnsi="Arial" w:cs="Arial"/>
          <w:bCs/>
          <w:color w:val="FF0000"/>
          <w:sz w:val="26"/>
          <w:szCs w:val="26"/>
          <w:lang w:eastAsia="fr-FR"/>
        </w:rPr>
        <w:t xml:space="preserve">ne pas les augmenter. La seule augmentation </w:t>
      </w:r>
      <w:r w:rsidR="00A935FF">
        <w:rPr>
          <w:rFonts w:ascii="Arial" w:eastAsia="Times New Roman" w:hAnsi="Arial" w:cs="Arial"/>
          <w:bCs/>
          <w:color w:val="FF0000"/>
          <w:sz w:val="26"/>
          <w:szCs w:val="26"/>
          <w:lang w:eastAsia="fr-FR"/>
        </w:rPr>
        <w:t xml:space="preserve">automatique du a l’inflation </w:t>
      </w:r>
      <w:r w:rsidRPr="00864985">
        <w:rPr>
          <w:rFonts w:ascii="Arial" w:eastAsia="Times New Roman" w:hAnsi="Arial" w:cs="Arial"/>
          <w:bCs/>
          <w:color w:val="FF0000"/>
          <w:sz w:val="26"/>
          <w:szCs w:val="26"/>
          <w:lang w:eastAsia="fr-FR"/>
        </w:rPr>
        <w:t>de 6% est déjà lourde à supporter pour les contribuables. Ces taux et montants sont envoyés par la DGFIP et voté</w:t>
      </w:r>
      <w:r w:rsidR="00863A06">
        <w:rPr>
          <w:rFonts w:ascii="Arial" w:eastAsia="Times New Roman" w:hAnsi="Arial" w:cs="Arial"/>
          <w:bCs/>
          <w:color w:val="FF0000"/>
          <w:sz w:val="26"/>
          <w:szCs w:val="26"/>
          <w:lang w:eastAsia="fr-FR"/>
        </w:rPr>
        <w:t>s</w:t>
      </w:r>
      <w:r w:rsidRPr="00864985">
        <w:rPr>
          <w:rFonts w:ascii="Arial" w:eastAsia="Times New Roman" w:hAnsi="Arial" w:cs="Arial"/>
          <w:bCs/>
          <w:color w:val="FF0000"/>
          <w:sz w:val="26"/>
          <w:szCs w:val="26"/>
          <w:lang w:eastAsia="fr-FR"/>
        </w:rPr>
        <w:t xml:space="preserve"> au CM suivant leur réception </w:t>
      </w:r>
      <w:r w:rsidR="00863A06">
        <w:rPr>
          <w:rFonts w:ascii="Arial" w:eastAsia="Times New Roman" w:hAnsi="Arial" w:cs="Arial"/>
          <w:bCs/>
          <w:color w:val="FF0000"/>
          <w:sz w:val="26"/>
          <w:szCs w:val="26"/>
          <w:lang w:eastAsia="fr-FR"/>
        </w:rPr>
        <w:t xml:space="preserve">et </w:t>
      </w:r>
      <w:r w:rsidRPr="00864985">
        <w:rPr>
          <w:rFonts w:ascii="Arial" w:eastAsia="Times New Roman" w:hAnsi="Arial" w:cs="Arial"/>
          <w:bCs/>
          <w:color w:val="FF0000"/>
          <w:sz w:val="26"/>
          <w:szCs w:val="26"/>
          <w:lang w:eastAsia="fr-FR"/>
        </w:rPr>
        <w:t xml:space="preserve">avant le 15 avril comme il se doit. </w:t>
      </w:r>
    </w:p>
    <w:p w14:paraId="72306BE4"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b/>
          <w:bCs/>
          <w:color w:val="333333"/>
          <w:sz w:val="26"/>
          <w:szCs w:val="26"/>
          <w:lang w:eastAsia="fr-FR"/>
        </w:rPr>
        <w:t>La création prochaine de 1600 emplois à Crolles-Bernin </w:t>
      </w:r>
      <w:r>
        <w:rPr>
          <w:rFonts w:ascii="Arial" w:eastAsia="Times New Roman" w:hAnsi="Arial" w:cs="Arial"/>
          <w:color w:val="333333"/>
          <w:sz w:val="26"/>
          <w:szCs w:val="26"/>
          <w:lang w:eastAsia="fr-FR"/>
        </w:rPr>
        <w:t>va impacter la vie à PPR. Le conseil municipal a-t-il ou va-t-il engager une réflexion à ce sujet ?</w:t>
      </w:r>
    </w:p>
    <w:p w14:paraId="46A7F2CD" w14:textId="77777777" w:rsidR="00484CF4" w:rsidRDefault="00273692">
      <w:pPr>
        <w:spacing w:after="135" w:line="240" w:lineRule="auto"/>
        <w:rPr>
          <w:rFonts w:ascii="Arial" w:eastAsia="Times New Roman" w:hAnsi="Arial" w:cs="Arial"/>
          <w:color w:val="FF0000"/>
          <w:sz w:val="26"/>
          <w:szCs w:val="26"/>
          <w:lang w:eastAsia="fr-FR"/>
        </w:rPr>
      </w:pPr>
      <w:r w:rsidRPr="00484CF4">
        <w:rPr>
          <w:rFonts w:ascii="Arial" w:eastAsia="Times New Roman" w:hAnsi="Arial" w:cs="Arial"/>
          <w:color w:val="FF0000"/>
          <w:sz w:val="26"/>
          <w:szCs w:val="26"/>
          <w:lang w:eastAsia="fr-FR"/>
        </w:rPr>
        <w:t xml:space="preserve">Les élus n’ont pas engagé de réflexion spécifique sur ce sujet. </w:t>
      </w:r>
    </w:p>
    <w:p w14:paraId="341A8EBF" w14:textId="77777777" w:rsidR="00E34BD9" w:rsidRPr="00484CF4" w:rsidRDefault="00484CF4">
      <w:pPr>
        <w:spacing w:after="135" w:line="240" w:lineRule="auto"/>
        <w:rPr>
          <w:rFonts w:ascii="Arial" w:eastAsia="Times New Roman" w:hAnsi="Arial" w:cs="Arial"/>
          <w:color w:val="FF0000"/>
          <w:sz w:val="26"/>
          <w:szCs w:val="26"/>
          <w:lang w:eastAsia="fr-FR"/>
        </w:rPr>
      </w:pPr>
      <w:r>
        <w:rPr>
          <w:rFonts w:ascii="Arial" w:eastAsia="Times New Roman" w:hAnsi="Arial" w:cs="Arial"/>
          <w:color w:val="FF0000"/>
          <w:sz w:val="26"/>
          <w:szCs w:val="26"/>
          <w:lang w:eastAsia="fr-FR"/>
        </w:rPr>
        <w:t>Sans opposer Habitat/Aménagement du territoire, n</w:t>
      </w:r>
      <w:r w:rsidR="00273692" w:rsidRPr="00484CF4">
        <w:rPr>
          <w:rFonts w:ascii="Arial" w:eastAsia="Times New Roman" w:hAnsi="Arial" w:cs="Arial"/>
          <w:color w:val="FF0000"/>
          <w:sz w:val="26"/>
          <w:szCs w:val="26"/>
          <w:lang w:eastAsia="fr-FR"/>
        </w:rPr>
        <w:t xml:space="preserve">otre préoccupation </w:t>
      </w:r>
      <w:r>
        <w:rPr>
          <w:rFonts w:ascii="Arial" w:eastAsia="Times New Roman" w:hAnsi="Arial" w:cs="Arial"/>
          <w:color w:val="FF0000"/>
          <w:sz w:val="26"/>
          <w:szCs w:val="26"/>
          <w:lang w:eastAsia="fr-FR"/>
        </w:rPr>
        <w:t xml:space="preserve">actuelle </w:t>
      </w:r>
      <w:r w:rsidR="00273692" w:rsidRPr="00484CF4">
        <w:rPr>
          <w:rFonts w:ascii="Arial" w:eastAsia="Times New Roman" w:hAnsi="Arial" w:cs="Arial"/>
          <w:color w:val="FF0000"/>
          <w:sz w:val="26"/>
          <w:szCs w:val="26"/>
          <w:lang w:eastAsia="fr-FR"/>
        </w:rPr>
        <w:t>est de maintenir une activité agricole en préservant les terres agricoles grâce à la mise en place du PAEN (</w:t>
      </w:r>
      <w:r w:rsidRPr="00484CF4">
        <w:rPr>
          <w:rFonts w:ascii="Arial" w:eastAsia="Times New Roman" w:hAnsi="Arial" w:cs="Arial"/>
          <w:color w:val="FF0000"/>
          <w:sz w:val="26"/>
          <w:szCs w:val="26"/>
          <w:lang w:eastAsia="fr-FR"/>
        </w:rPr>
        <w:t>périmètre</w:t>
      </w:r>
      <w:r w:rsidR="00273692" w:rsidRPr="00484CF4">
        <w:rPr>
          <w:rFonts w:ascii="Arial" w:eastAsia="Times New Roman" w:hAnsi="Arial" w:cs="Arial"/>
          <w:color w:val="FF0000"/>
          <w:sz w:val="26"/>
          <w:szCs w:val="26"/>
          <w:lang w:eastAsia="fr-FR"/>
        </w:rPr>
        <w:t xml:space="preserve"> de protection des zon</w:t>
      </w:r>
      <w:r w:rsidRPr="00484CF4">
        <w:rPr>
          <w:rFonts w:ascii="Arial" w:eastAsia="Times New Roman" w:hAnsi="Arial" w:cs="Arial"/>
          <w:color w:val="FF0000"/>
          <w:sz w:val="26"/>
          <w:szCs w:val="26"/>
          <w:lang w:eastAsia="fr-FR"/>
        </w:rPr>
        <w:t>e</w:t>
      </w:r>
      <w:r w:rsidR="00273692" w:rsidRPr="00484CF4">
        <w:rPr>
          <w:rFonts w:ascii="Arial" w:eastAsia="Times New Roman" w:hAnsi="Arial" w:cs="Arial"/>
          <w:color w:val="FF0000"/>
          <w:sz w:val="26"/>
          <w:szCs w:val="26"/>
          <w:lang w:eastAsia="fr-FR"/>
        </w:rPr>
        <w:t>s agricoles et naturel</w:t>
      </w:r>
      <w:r>
        <w:rPr>
          <w:rFonts w:ascii="Arial" w:eastAsia="Times New Roman" w:hAnsi="Arial" w:cs="Arial"/>
          <w:color w:val="FF0000"/>
          <w:sz w:val="26"/>
          <w:szCs w:val="26"/>
          <w:lang w:eastAsia="fr-FR"/>
        </w:rPr>
        <w:t>le</w:t>
      </w:r>
      <w:r w:rsidR="00273692" w:rsidRPr="00484CF4">
        <w:rPr>
          <w:rFonts w:ascii="Arial" w:eastAsia="Times New Roman" w:hAnsi="Arial" w:cs="Arial"/>
          <w:color w:val="FF0000"/>
          <w:sz w:val="26"/>
          <w:szCs w:val="26"/>
          <w:lang w:eastAsia="fr-FR"/>
        </w:rPr>
        <w:t>s)</w:t>
      </w:r>
      <w:r w:rsidRPr="00484CF4">
        <w:rPr>
          <w:rFonts w:ascii="Arial" w:eastAsia="Times New Roman" w:hAnsi="Arial" w:cs="Arial"/>
          <w:color w:val="FF0000"/>
          <w:sz w:val="26"/>
          <w:szCs w:val="26"/>
          <w:lang w:eastAsia="fr-FR"/>
        </w:rPr>
        <w:t xml:space="preserve"> page 3 du JM n°16.</w:t>
      </w:r>
    </w:p>
    <w:p w14:paraId="79E2FAEB"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D’autres sujets de préoccupation ont été abordés, notamment la sécurité des déplacements et le défaut d’entretien du patrimoine communal (les bâtiments et leurs abords, les cimetières, les bas-côtés des routes communales…).</w:t>
      </w:r>
    </w:p>
    <w:p w14:paraId="13C0F8CB" w14:textId="77777777" w:rsidR="00273692" w:rsidRPr="00273692" w:rsidRDefault="00863A06" w:rsidP="00E34BD9">
      <w:pPr>
        <w:spacing w:after="135" w:line="240" w:lineRule="auto"/>
        <w:rPr>
          <w:rFonts w:ascii="Arial" w:eastAsia="Times New Roman" w:hAnsi="Arial" w:cs="Arial"/>
          <w:color w:val="FF0000"/>
          <w:sz w:val="26"/>
          <w:szCs w:val="26"/>
          <w:lang w:eastAsia="fr-FR"/>
        </w:rPr>
      </w:pPr>
      <w:r w:rsidRPr="00273692">
        <w:rPr>
          <w:rFonts w:ascii="Arial" w:eastAsia="Times New Roman" w:hAnsi="Arial" w:cs="Arial"/>
          <w:color w:val="FF0000"/>
          <w:sz w:val="26"/>
          <w:szCs w:val="26"/>
          <w:lang w:eastAsia="fr-FR"/>
        </w:rPr>
        <w:t xml:space="preserve">L’entretien des bâtiments (voir réponse ci-dessus sur réflexion sur le patrimoine) </w:t>
      </w:r>
    </w:p>
    <w:p w14:paraId="6D153B1E" w14:textId="77777777" w:rsidR="00863A06" w:rsidRPr="00273692" w:rsidRDefault="00273692" w:rsidP="00E34BD9">
      <w:pPr>
        <w:spacing w:after="135" w:line="240" w:lineRule="auto"/>
        <w:rPr>
          <w:rFonts w:ascii="Arial" w:eastAsia="Times New Roman" w:hAnsi="Arial" w:cs="Arial"/>
          <w:color w:val="FF0000"/>
          <w:sz w:val="26"/>
          <w:szCs w:val="26"/>
          <w:lang w:eastAsia="fr-FR"/>
        </w:rPr>
      </w:pPr>
      <w:r w:rsidRPr="00273692">
        <w:rPr>
          <w:rFonts w:ascii="Arial" w:eastAsia="Times New Roman" w:hAnsi="Arial" w:cs="Arial"/>
          <w:color w:val="FF0000"/>
          <w:sz w:val="26"/>
          <w:szCs w:val="26"/>
          <w:lang w:eastAsia="fr-FR"/>
        </w:rPr>
        <w:t>L’</w:t>
      </w:r>
      <w:r w:rsidR="00863A06" w:rsidRPr="00273692">
        <w:rPr>
          <w:rFonts w:ascii="Arial" w:eastAsia="Times New Roman" w:hAnsi="Arial" w:cs="Arial"/>
          <w:color w:val="FF0000"/>
          <w:sz w:val="26"/>
          <w:szCs w:val="26"/>
          <w:lang w:eastAsia="fr-FR"/>
        </w:rPr>
        <w:t xml:space="preserve">entretien de la </w:t>
      </w:r>
      <w:r w:rsidRPr="00273692">
        <w:rPr>
          <w:rFonts w:ascii="Arial" w:eastAsia="Times New Roman" w:hAnsi="Arial" w:cs="Arial"/>
          <w:color w:val="FF0000"/>
          <w:sz w:val="26"/>
          <w:szCs w:val="26"/>
          <w:lang w:eastAsia="fr-FR"/>
        </w:rPr>
        <w:t>commune :</w:t>
      </w:r>
      <w:r w:rsidR="00863A06" w:rsidRPr="00273692">
        <w:rPr>
          <w:rFonts w:ascii="Arial" w:eastAsia="Times New Roman" w:hAnsi="Arial" w:cs="Arial"/>
          <w:color w:val="FF0000"/>
          <w:sz w:val="26"/>
          <w:szCs w:val="26"/>
          <w:lang w:eastAsia="fr-FR"/>
        </w:rPr>
        <w:t xml:space="preserve"> le nombre des agents des services techniques reste stable afin d’effectuer dans de bonnes conditions tous les travaux nécessaires au bon fonctionnement de la commune</w:t>
      </w:r>
      <w:r>
        <w:rPr>
          <w:rFonts w:ascii="Arial" w:eastAsia="Times New Roman" w:hAnsi="Arial" w:cs="Arial"/>
          <w:color w:val="FF0000"/>
          <w:sz w:val="26"/>
          <w:szCs w:val="26"/>
          <w:lang w:eastAsia="fr-FR"/>
        </w:rPr>
        <w:t>. R</w:t>
      </w:r>
      <w:r w:rsidR="00863A06" w:rsidRPr="00273692">
        <w:rPr>
          <w:rFonts w:ascii="Arial" w:eastAsia="Times New Roman" w:hAnsi="Arial" w:cs="Arial"/>
          <w:color w:val="FF0000"/>
          <w:sz w:val="26"/>
          <w:szCs w:val="26"/>
          <w:lang w:eastAsia="fr-FR"/>
        </w:rPr>
        <w:t xml:space="preserve">ien n’est </w:t>
      </w:r>
      <w:r>
        <w:rPr>
          <w:rFonts w:ascii="Arial" w:eastAsia="Times New Roman" w:hAnsi="Arial" w:cs="Arial"/>
          <w:color w:val="FF0000"/>
          <w:sz w:val="26"/>
          <w:szCs w:val="26"/>
          <w:lang w:eastAsia="fr-FR"/>
        </w:rPr>
        <w:t>laissé</w:t>
      </w:r>
      <w:r w:rsidR="00863A06" w:rsidRPr="00273692">
        <w:rPr>
          <w:rFonts w:ascii="Arial" w:eastAsia="Times New Roman" w:hAnsi="Arial" w:cs="Arial"/>
          <w:color w:val="FF0000"/>
          <w:sz w:val="26"/>
          <w:szCs w:val="26"/>
          <w:lang w:eastAsia="fr-FR"/>
        </w:rPr>
        <w:t xml:space="preserve"> de côté. </w:t>
      </w:r>
    </w:p>
    <w:p w14:paraId="6289D0A7" w14:textId="77777777" w:rsidR="00273692" w:rsidRPr="00273692" w:rsidRDefault="00273692" w:rsidP="00E34BD9">
      <w:pPr>
        <w:spacing w:after="135" w:line="240" w:lineRule="auto"/>
        <w:rPr>
          <w:rFonts w:ascii="Arial" w:eastAsia="Times New Roman" w:hAnsi="Arial" w:cs="Arial"/>
          <w:color w:val="FF0000"/>
          <w:sz w:val="26"/>
          <w:szCs w:val="26"/>
          <w:lang w:eastAsia="fr-FR"/>
        </w:rPr>
      </w:pPr>
      <w:r w:rsidRPr="00273692">
        <w:rPr>
          <w:rFonts w:ascii="Arial" w:eastAsia="Times New Roman" w:hAnsi="Arial" w:cs="Arial"/>
          <w:color w:val="FF0000"/>
          <w:sz w:val="26"/>
          <w:szCs w:val="26"/>
          <w:lang w:eastAsia="fr-FR"/>
        </w:rPr>
        <w:t xml:space="preserve">La commission sécurité routière travaille simultanément sur l’ensemble de la commune, réalise des travaux et en fait état régulièrement dans notre JM.  </w:t>
      </w:r>
    </w:p>
    <w:p w14:paraId="5C168017" w14:textId="77777777" w:rsidR="00863A06" w:rsidRDefault="00863A06" w:rsidP="00E34BD9">
      <w:pPr>
        <w:spacing w:after="135" w:line="240" w:lineRule="auto"/>
        <w:rPr>
          <w:rFonts w:ascii="Arial" w:eastAsia="Times New Roman" w:hAnsi="Arial" w:cs="Arial"/>
          <w:color w:val="333333"/>
          <w:sz w:val="26"/>
          <w:szCs w:val="26"/>
          <w:lang w:eastAsia="fr-FR"/>
        </w:rPr>
      </w:pPr>
    </w:p>
    <w:p w14:paraId="663CE1FF" w14:textId="77777777" w:rsidR="00273692" w:rsidRDefault="00E34BD9" w:rsidP="00E34BD9">
      <w:pPr>
        <w:spacing w:after="135" w:line="240" w:lineRule="auto"/>
        <w:rPr>
          <w:rFonts w:ascii="Arial" w:eastAsia="Times New Roman" w:hAnsi="Arial" w:cs="Arial"/>
          <w:color w:val="FF0000"/>
          <w:sz w:val="26"/>
          <w:szCs w:val="26"/>
          <w:lang w:eastAsia="fr-FR"/>
        </w:rPr>
      </w:pPr>
      <w:r>
        <w:rPr>
          <w:rFonts w:ascii="Arial" w:eastAsia="Times New Roman" w:hAnsi="Arial" w:cs="Arial"/>
          <w:color w:val="333333"/>
          <w:sz w:val="26"/>
          <w:szCs w:val="26"/>
          <w:lang w:eastAsia="fr-FR"/>
        </w:rPr>
        <w:t>L’ADEPAL-PPR va mettre en place des groupes de travail, nous reviendrons vers vous avec des constats et des propositions.</w:t>
      </w:r>
      <w:r w:rsidRPr="00E34BD9">
        <w:rPr>
          <w:rFonts w:ascii="Arial" w:eastAsia="Times New Roman" w:hAnsi="Arial" w:cs="Arial"/>
          <w:color w:val="FF0000"/>
          <w:sz w:val="26"/>
          <w:szCs w:val="26"/>
          <w:lang w:eastAsia="fr-FR"/>
        </w:rPr>
        <w:t xml:space="preserve"> </w:t>
      </w:r>
    </w:p>
    <w:p w14:paraId="48B6E634" w14:textId="77777777" w:rsidR="00E34BD9" w:rsidRPr="00BD0242" w:rsidRDefault="00E34BD9" w:rsidP="00E34BD9">
      <w:pPr>
        <w:spacing w:after="135" w:line="240" w:lineRule="auto"/>
        <w:rPr>
          <w:rFonts w:ascii="Arial" w:eastAsia="Times New Roman" w:hAnsi="Arial" w:cs="Arial"/>
          <w:color w:val="FF0000"/>
          <w:sz w:val="26"/>
          <w:szCs w:val="26"/>
          <w:lang w:eastAsia="fr-FR"/>
        </w:rPr>
      </w:pPr>
      <w:r w:rsidRPr="00BD0242">
        <w:rPr>
          <w:rFonts w:ascii="Arial" w:eastAsia="Times New Roman" w:hAnsi="Arial" w:cs="Arial"/>
          <w:color w:val="FF0000"/>
          <w:sz w:val="26"/>
          <w:szCs w:val="26"/>
          <w:lang w:eastAsia="fr-FR"/>
        </w:rPr>
        <w:t>Rappel : les représentants ou membres de vos groupes de travail peuvent</w:t>
      </w:r>
      <w:r w:rsidR="00863A06">
        <w:rPr>
          <w:rFonts w:ascii="Arial" w:eastAsia="Times New Roman" w:hAnsi="Arial" w:cs="Arial"/>
          <w:color w:val="FF0000"/>
          <w:sz w:val="26"/>
          <w:szCs w:val="26"/>
          <w:lang w:eastAsia="fr-FR"/>
        </w:rPr>
        <w:t>,</w:t>
      </w:r>
      <w:r w:rsidRPr="00BD0242">
        <w:rPr>
          <w:rFonts w:ascii="Arial" w:eastAsia="Times New Roman" w:hAnsi="Arial" w:cs="Arial"/>
          <w:color w:val="FF0000"/>
          <w:sz w:val="26"/>
          <w:szCs w:val="26"/>
          <w:lang w:eastAsia="fr-FR"/>
        </w:rPr>
        <w:t xml:space="preserve"> bien </w:t>
      </w:r>
      <w:r w:rsidR="00863A06" w:rsidRPr="00BD0242">
        <w:rPr>
          <w:rFonts w:ascii="Arial" w:eastAsia="Times New Roman" w:hAnsi="Arial" w:cs="Arial"/>
          <w:color w:val="FF0000"/>
          <w:sz w:val="26"/>
          <w:szCs w:val="26"/>
          <w:lang w:eastAsia="fr-FR"/>
        </w:rPr>
        <w:t>sûr</w:t>
      </w:r>
      <w:r w:rsidR="00863A06">
        <w:rPr>
          <w:rFonts w:ascii="Arial" w:eastAsia="Times New Roman" w:hAnsi="Arial" w:cs="Arial"/>
          <w:color w:val="FF0000"/>
          <w:sz w:val="26"/>
          <w:szCs w:val="26"/>
          <w:lang w:eastAsia="fr-FR"/>
        </w:rPr>
        <w:t>,</w:t>
      </w:r>
      <w:r w:rsidRPr="00BD0242">
        <w:rPr>
          <w:rFonts w:ascii="Arial" w:eastAsia="Times New Roman" w:hAnsi="Arial" w:cs="Arial"/>
          <w:color w:val="FF0000"/>
          <w:sz w:val="26"/>
          <w:szCs w:val="26"/>
          <w:lang w:eastAsia="fr-FR"/>
        </w:rPr>
        <w:t xml:space="preserve"> participer à nos commissions </w:t>
      </w:r>
      <w:r w:rsidR="00863A06">
        <w:rPr>
          <w:rFonts w:ascii="Arial" w:eastAsia="Times New Roman" w:hAnsi="Arial" w:cs="Arial"/>
          <w:color w:val="FF0000"/>
          <w:sz w:val="26"/>
          <w:szCs w:val="26"/>
          <w:lang w:eastAsia="fr-FR"/>
        </w:rPr>
        <w:t>ouvertes à tous</w:t>
      </w:r>
      <w:r w:rsidR="002C4B6B">
        <w:rPr>
          <w:rFonts w:ascii="Arial" w:eastAsia="Times New Roman" w:hAnsi="Arial" w:cs="Arial"/>
          <w:color w:val="FF0000"/>
          <w:sz w:val="26"/>
          <w:szCs w:val="26"/>
          <w:lang w:eastAsia="fr-FR"/>
        </w:rPr>
        <w:t xml:space="preserve"> </w:t>
      </w:r>
    </w:p>
    <w:p w14:paraId="2BAA2851" w14:textId="77777777" w:rsidR="00525FCC" w:rsidRDefault="00525FCC">
      <w:pPr>
        <w:spacing w:after="135" w:line="240" w:lineRule="auto"/>
        <w:rPr>
          <w:rFonts w:ascii="Arial" w:eastAsia="Times New Roman" w:hAnsi="Arial" w:cs="Arial"/>
          <w:color w:val="333333"/>
          <w:sz w:val="26"/>
          <w:szCs w:val="26"/>
          <w:lang w:eastAsia="fr-FR"/>
        </w:rPr>
      </w:pPr>
    </w:p>
    <w:p w14:paraId="39D97395"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Salutations cordiales et citoyennes.</w:t>
      </w:r>
    </w:p>
    <w:p w14:paraId="6633F1E5"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 xml:space="preserve">   </w:t>
      </w:r>
    </w:p>
    <w:p w14:paraId="71D3C511" w14:textId="77777777" w:rsidR="00525FCC" w:rsidRDefault="00E34BD9">
      <w:pPr>
        <w:spacing w:after="13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Le 25 mars 2023.</w:t>
      </w:r>
    </w:p>
    <w:p w14:paraId="643C0613" w14:textId="77777777" w:rsidR="00525FCC" w:rsidRDefault="00E34BD9">
      <w:pPr>
        <w:spacing w:after="135" w:line="240" w:lineRule="auto"/>
      </w:pPr>
      <w:r>
        <w:rPr>
          <w:rFonts w:ascii="Arial" w:eastAsia="Times New Roman" w:hAnsi="Arial" w:cs="Arial"/>
          <w:b/>
          <w:bCs/>
          <w:color w:val="333333"/>
          <w:sz w:val="26"/>
          <w:szCs w:val="26"/>
          <w:lang w:eastAsia="fr-FR"/>
        </w:rPr>
        <w:t>Le bureau de L’ADEPAL PPR</w:t>
      </w:r>
    </w:p>
    <w:sectPr w:rsidR="00525FCC">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ans-serif">
    <w:altName w:val="Arial"/>
    <w:charset w:val="01"/>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C1F6C"/>
    <w:multiLevelType w:val="hybridMultilevel"/>
    <w:tmpl w:val="41BE69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2792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CC"/>
    <w:rsid w:val="00040AD7"/>
    <w:rsid w:val="00131A0C"/>
    <w:rsid w:val="001B1810"/>
    <w:rsid w:val="00273692"/>
    <w:rsid w:val="002C4B6B"/>
    <w:rsid w:val="00484CF4"/>
    <w:rsid w:val="00525FCC"/>
    <w:rsid w:val="0055129A"/>
    <w:rsid w:val="00773E96"/>
    <w:rsid w:val="00863A06"/>
    <w:rsid w:val="00A935FF"/>
    <w:rsid w:val="00C577C4"/>
    <w:rsid w:val="00C7339E"/>
    <w:rsid w:val="00CD11D1"/>
    <w:rsid w:val="00E34BD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6DE0"/>
  <w15:docId w15:val="{7C9F7475-21C7-4099-8BEB-E8A61812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02"/>
    <w:pPr>
      <w:spacing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A23202"/>
    <w:rPr>
      <w:color w:val="0000FF" w:themeColor="hyperlink"/>
      <w:u w:val="single"/>
    </w:rPr>
  </w:style>
  <w:style w:type="character" w:customStyle="1" w:styleId="TextedebullesCar">
    <w:name w:val="Texte de bulles Car"/>
    <w:basedOn w:val="Policepardfaut"/>
    <w:link w:val="Textedebulles"/>
    <w:uiPriority w:val="99"/>
    <w:semiHidden/>
    <w:qFormat/>
    <w:rsid w:val="00A23202"/>
    <w:rPr>
      <w:rFonts w:ascii="Tahoma" w:hAnsi="Tahoma" w:cs="Tahoma"/>
      <w:sz w:val="16"/>
      <w:szCs w:val="16"/>
    </w:rPr>
  </w:style>
  <w:style w:type="character" w:customStyle="1" w:styleId="ListLabel1">
    <w:name w:val="ListLabel 1"/>
    <w:qFormat/>
    <w:rPr>
      <w:rFonts w:ascii="Comic Sans MS" w:hAnsi="Comic Sans MS"/>
      <w:b/>
      <w:color w:val="100371"/>
      <w:sz w:val="24"/>
      <w:szCs w:val="24"/>
    </w:rPr>
  </w:style>
  <w:style w:type="character" w:customStyle="1" w:styleId="ListLabel2">
    <w:name w:val="ListLabel 2"/>
    <w:qFormat/>
    <w:rPr>
      <w:rFonts w:ascii="Comic Sans MS" w:hAnsi="Comic Sans MS"/>
      <w:b/>
      <w:bCs/>
      <w:sz w:val="24"/>
      <w:szCs w:val="24"/>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xtedebulles">
    <w:name w:val="Balloon Text"/>
    <w:basedOn w:val="Normal"/>
    <w:link w:val="TextedebullesCar"/>
    <w:uiPriority w:val="99"/>
    <w:semiHidden/>
    <w:unhideWhenUsed/>
    <w:qFormat/>
    <w:rsid w:val="00A23202"/>
    <w:pPr>
      <w:spacing w:line="240" w:lineRule="auto"/>
    </w:pPr>
    <w:rPr>
      <w:rFonts w:ascii="Tahoma" w:hAnsi="Tahoma" w:cs="Tahoma"/>
      <w:sz w:val="16"/>
      <w:szCs w:val="16"/>
    </w:rPr>
  </w:style>
  <w:style w:type="paragraph" w:customStyle="1" w:styleId="Style1">
    <w:name w:val="Style 1"/>
    <w:uiPriority w:val="99"/>
    <w:qFormat/>
    <w:rsid w:val="0055129A"/>
    <w:pPr>
      <w:widowControl w:val="0"/>
      <w:suppressAutoHyphens/>
    </w:pPr>
    <w:rPr>
      <w:rFonts w:ascii="Times New Roman" w:eastAsia="Calibri" w:hAnsi="Times New Roman" w:cs="Times New Roman"/>
      <w:color w:val="00000A"/>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16950">
      <w:bodyDiv w:val="1"/>
      <w:marLeft w:val="0"/>
      <w:marRight w:val="0"/>
      <w:marTop w:val="0"/>
      <w:marBottom w:val="0"/>
      <w:divBdr>
        <w:top w:val="none" w:sz="0" w:space="0" w:color="auto"/>
        <w:left w:val="none" w:sz="0" w:space="0" w:color="auto"/>
        <w:bottom w:val="none" w:sz="0" w:space="0" w:color="auto"/>
        <w:right w:val="none" w:sz="0" w:space="0" w:color="auto"/>
      </w:divBdr>
    </w:div>
    <w:div w:id="1842163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epal-pp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palsp@laposte.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1714</Words>
  <Characters>9429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danger</dc:creator>
  <dc:description/>
  <cp:lastModifiedBy>User</cp:lastModifiedBy>
  <cp:revision>2</cp:revision>
  <cp:lastPrinted>2023-04-12T14:36:00Z</cp:lastPrinted>
  <dcterms:created xsi:type="dcterms:W3CDTF">2023-04-12T17:38:00Z</dcterms:created>
  <dcterms:modified xsi:type="dcterms:W3CDTF">2023-04-12T17:38:00Z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